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Y="-675"/>
        <w:tblW w:w="10035" w:type="dxa"/>
        <w:tblLayout w:type="fixed"/>
        <w:tblLook w:val="0000" w:firstRow="0" w:lastRow="0" w:firstColumn="0" w:lastColumn="0" w:noHBand="0" w:noVBand="0"/>
      </w:tblPr>
      <w:tblGrid>
        <w:gridCol w:w="6911"/>
        <w:gridCol w:w="3124"/>
      </w:tblGrid>
      <w:tr w:rsidR="006C5397" w:rsidRPr="00836B8A" w:rsidTr="00E033D2">
        <w:trPr>
          <w:cantSplit/>
        </w:trPr>
        <w:tc>
          <w:tcPr>
            <w:tcW w:w="6911" w:type="dxa"/>
          </w:tcPr>
          <w:p w:rsidR="006C5397" w:rsidRPr="00836B8A" w:rsidRDefault="006C5397" w:rsidP="00B36F22">
            <w:pPr>
              <w:spacing w:before="400" w:after="48" w:line="240" w:lineRule="atLeast"/>
              <w:rPr>
                <w:rFonts w:ascii="Verdana" w:hAnsi="Verdana"/>
                <w:position w:val="6"/>
              </w:rPr>
            </w:pPr>
            <w:r w:rsidRPr="00836B8A">
              <w:rPr>
                <w:rFonts w:ascii="Verdana" w:hAnsi="Verdana" w:cs="Times"/>
                <w:b/>
                <w:position w:val="6"/>
                <w:sz w:val="22"/>
                <w:szCs w:val="22"/>
              </w:rPr>
              <w:t xml:space="preserve">World </w:t>
            </w:r>
            <w:proofErr w:type="spellStart"/>
            <w:r w:rsidRPr="00836B8A">
              <w:rPr>
                <w:rFonts w:ascii="Verdana" w:hAnsi="Verdana" w:cs="Times"/>
                <w:b/>
                <w:position w:val="6"/>
                <w:sz w:val="22"/>
                <w:szCs w:val="22"/>
              </w:rPr>
              <w:t>Radiocommunication</w:t>
            </w:r>
            <w:proofErr w:type="spellEnd"/>
            <w:r w:rsidRPr="00836B8A">
              <w:rPr>
                <w:rFonts w:ascii="Verdana" w:hAnsi="Verdana" w:cs="Times"/>
                <w:b/>
                <w:position w:val="6"/>
                <w:sz w:val="22"/>
                <w:szCs w:val="22"/>
              </w:rPr>
              <w:t xml:space="preserve"> Conference (WRC-12)</w:t>
            </w:r>
            <w:r w:rsidRPr="00836B8A">
              <w:rPr>
                <w:rFonts w:ascii="Verdana" w:hAnsi="Verdana" w:cs="Times"/>
                <w:b/>
                <w:position w:val="6"/>
                <w:sz w:val="26"/>
                <w:szCs w:val="26"/>
              </w:rPr>
              <w:br/>
            </w:r>
            <w:r w:rsidRPr="00836B8A">
              <w:rPr>
                <w:rFonts w:ascii="Verdana" w:hAnsi="Verdana"/>
                <w:b/>
                <w:bCs/>
                <w:position w:val="6"/>
                <w:sz w:val="18"/>
                <w:szCs w:val="18"/>
              </w:rPr>
              <w:t>Geneva, 23 January - 17 February 2012</w:t>
            </w:r>
          </w:p>
        </w:tc>
        <w:tc>
          <w:tcPr>
            <w:tcW w:w="3120" w:type="dxa"/>
          </w:tcPr>
          <w:p w:rsidR="006C5397" w:rsidRPr="00836B8A" w:rsidRDefault="006C5397" w:rsidP="00B36F22">
            <w:pPr>
              <w:spacing w:before="0" w:line="240" w:lineRule="atLeast"/>
            </w:pPr>
            <w:bookmarkStart w:id="0" w:name="ditulogo"/>
            <w:bookmarkEnd w:id="0"/>
            <w:r w:rsidRPr="00836B8A">
              <w:rPr>
                <w:noProof/>
                <w:lang w:val="fr-FR" w:eastAsia="fr-FR"/>
              </w:rPr>
              <w:drawing>
                <wp:inline distT="0" distB="0" distL="0" distR="0" wp14:anchorId="0993FAE3" wp14:editId="0D0C8047">
                  <wp:extent cx="1762125" cy="742950"/>
                  <wp:effectExtent l="0" t="0" r="9525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62125" cy="742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C5397" w:rsidRPr="00836B8A" w:rsidTr="00E033D2">
        <w:trPr>
          <w:cantSplit/>
        </w:trPr>
        <w:tc>
          <w:tcPr>
            <w:tcW w:w="6911" w:type="dxa"/>
            <w:tcBorders>
              <w:bottom w:val="single" w:sz="12" w:space="0" w:color="auto"/>
            </w:tcBorders>
          </w:tcPr>
          <w:p w:rsidR="006C5397" w:rsidRPr="00836B8A" w:rsidRDefault="006C5397" w:rsidP="00B36F22">
            <w:pPr>
              <w:spacing w:before="0" w:after="48" w:line="240" w:lineRule="atLeast"/>
              <w:rPr>
                <w:b/>
                <w:smallCaps/>
                <w:szCs w:val="24"/>
              </w:rPr>
            </w:pPr>
            <w:bookmarkStart w:id="1" w:name="dhead"/>
          </w:p>
        </w:tc>
        <w:tc>
          <w:tcPr>
            <w:tcW w:w="3120" w:type="dxa"/>
            <w:tcBorders>
              <w:bottom w:val="single" w:sz="12" w:space="0" w:color="auto"/>
            </w:tcBorders>
          </w:tcPr>
          <w:p w:rsidR="006C5397" w:rsidRPr="00836B8A" w:rsidRDefault="006C5397" w:rsidP="00B36F22">
            <w:pPr>
              <w:spacing w:before="0" w:line="240" w:lineRule="atLeast"/>
              <w:rPr>
                <w:rFonts w:ascii="Verdana" w:hAnsi="Verdana"/>
                <w:szCs w:val="24"/>
              </w:rPr>
            </w:pPr>
          </w:p>
        </w:tc>
      </w:tr>
      <w:tr w:rsidR="006C5397" w:rsidRPr="00836B8A" w:rsidTr="00E033D2">
        <w:trPr>
          <w:cantSplit/>
        </w:trPr>
        <w:tc>
          <w:tcPr>
            <w:tcW w:w="6911" w:type="dxa"/>
            <w:tcBorders>
              <w:top w:val="single" w:sz="12" w:space="0" w:color="auto"/>
            </w:tcBorders>
          </w:tcPr>
          <w:p w:rsidR="006C5397" w:rsidRPr="00836B8A" w:rsidRDefault="006C5397" w:rsidP="00B36F22">
            <w:pPr>
              <w:spacing w:before="0" w:after="48" w:line="240" w:lineRule="atLeast"/>
              <w:rPr>
                <w:rFonts w:ascii="Verdana" w:hAnsi="Verdana"/>
                <w:b/>
                <w:smallCaps/>
                <w:sz w:val="20"/>
              </w:rPr>
            </w:pPr>
          </w:p>
        </w:tc>
        <w:tc>
          <w:tcPr>
            <w:tcW w:w="3120" w:type="dxa"/>
            <w:tcBorders>
              <w:top w:val="single" w:sz="12" w:space="0" w:color="auto"/>
            </w:tcBorders>
          </w:tcPr>
          <w:p w:rsidR="006C5397" w:rsidRPr="00836B8A" w:rsidRDefault="006C5397" w:rsidP="00B36F22">
            <w:pPr>
              <w:spacing w:before="0" w:line="240" w:lineRule="atLeast"/>
              <w:rPr>
                <w:rFonts w:ascii="Verdana" w:hAnsi="Verdana"/>
                <w:sz w:val="20"/>
              </w:rPr>
            </w:pPr>
          </w:p>
        </w:tc>
      </w:tr>
      <w:tr w:rsidR="006C5397" w:rsidRPr="00836B8A" w:rsidTr="00E033D2">
        <w:trPr>
          <w:cantSplit/>
          <w:trHeight w:val="23"/>
        </w:trPr>
        <w:tc>
          <w:tcPr>
            <w:tcW w:w="6911" w:type="dxa"/>
            <w:vMerge w:val="restart"/>
          </w:tcPr>
          <w:p w:rsidR="006C5397" w:rsidRPr="00836B8A" w:rsidRDefault="006C5397" w:rsidP="00B36F22">
            <w:pPr>
              <w:tabs>
                <w:tab w:val="left" w:pos="851"/>
              </w:tabs>
              <w:spacing w:before="0" w:line="240" w:lineRule="atLeast"/>
              <w:rPr>
                <w:rFonts w:ascii="Verdana" w:hAnsi="Verdana"/>
                <w:sz w:val="20"/>
              </w:rPr>
            </w:pPr>
            <w:bookmarkStart w:id="2" w:name="dnum" w:colFirst="1" w:colLast="1"/>
            <w:bookmarkStart w:id="3" w:name="dmeeting" w:colFirst="0" w:colLast="0"/>
            <w:bookmarkEnd w:id="1"/>
            <w:r w:rsidRPr="00836B8A">
              <w:rPr>
                <w:rFonts w:ascii="Verdana" w:hAnsi="Verdana"/>
                <w:b/>
                <w:sz w:val="20"/>
              </w:rPr>
              <w:t>PLENARY MEETING</w:t>
            </w:r>
          </w:p>
        </w:tc>
        <w:tc>
          <w:tcPr>
            <w:tcW w:w="3120" w:type="dxa"/>
          </w:tcPr>
          <w:p w:rsidR="00C04B46" w:rsidRDefault="00C04B46" w:rsidP="007E2B23">
            <w:pPr>
              <w:tabs>
                <w:tab w:val="left" w:pos="851"/>
              </w:tabs>
              <w:spacing w:before="0" w:line="240" w:lineRule="atLeast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 xml:space="preserve">Addendum </w:t>
            </w:r>
            <w:r w:rsidR="00E033D2">
              <w:rPr>
                <w:rFonts w:ascii="Verdana" w:hAnsi="Verdana"/>
                <w:b/>
                <w:sz w:val="20"/>
              </w:rPr>
              <w:t>14</w:t>
            </w:r>
            <w:r>
              <w:rPr>
                <w:rFonts w:ascii="Verdana" w:hAnsi="Verdana"/>
                <w:b/>
                <w:sz w:val="20"/>
              </w:rPr>
              <w:t xml:space="preserve"> to</w:t>
            </w:r>
          </w:p>
          <w:p w:rsidR="006C5397" w:rsidRPr="00836B8A" w:rsidRDefault="006C5397" w:rsidP="00C04B46">
            <w:pPr>
              <w:tabs>
                <w:tab w:val="left" w:pos="851"/>
              </w:tabs>
              <w:spacing w:before="0" w:line="240" w:lineRule="atLeast"/>
              <w:rPr>
                <w:rFonts w:ascii="Verdana" w:hAnsi="Verdana"/>
                <w:sz w:val="20"/>
              </w:rPr>
            </w:pPr>
            <w:r w:rsidRPr="00836B8A">
              <w:rPr>
                <w:rFonts w:ascii="Verdana" w:hAnsi="Verdana"/>
                <w:b/>
                <w:sz w:val="20"/>
              </w:rPr>
              <w:t>Document 5-E</w:t>
            </w:r>
          </w:p>
        </w:tc>
      </w:tr>
      <w:tr w:rsidR="006C5397" w:rsidRPr="00836B8A" w:rsidTr="00E033D2">
        <w:trPr>
          <w:cantSplit/>
          <w:trHeight w:val="23"/>
        </w:trPr>
        <w:tc>
          <w:tcPr>
            <w:tcW w:w="6911" w:type="dxa"/>
            <w:vMerge/>
          </w:tcPr>
          <w:p w:rsidR="006C5397" w:rsidRPr="00836B8A" w:rsidRDefault="006C5397" w:rsidP="00B36F22">
            <w:pPr>
              <w:tabs>
                <w:tab w:val="left" w:pos="851"/>
              </w:tabs>
              <w:spacing w:line="240" w:lineRule="atLeast"/>
              <w:rPr>
                <w:rFonts w:ascii="Verdana" w:hAnsi="Verdana"/>
                <w:b/>
                <w:sz w:val="20"/>
              </w:rPr>
            </w:pPr>
            <w:bookmarkStart w:id="4" w:name="ddate" w:colFirst="1" w:colLast="1"/>
            <w:bookmarkEnd w:id="2"/>
            <w:bookmarkEnd w:id="3"/>
          </w:p>
        </w:tc>
        <w:tc>
          <w:tcPr>
            <w:tcW w:w="3120" w:type="dxa"/>
          </w:tcPr>
          <w:p w:rsidR="006C5397" w:rsidRPr="00836B8A" w:rsidRDefault="00075A3A" w:rsidP="00FA1701">
            <w:pPr>
              <w:tabs>
                <w:tab w:val="left" w:pos="993"/>
              </w:tabs>
              <w:spacing w:before="0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1</w:t>
            </w:r>
            <w:r w:rsidR="00FA1701">
              <w:rPr>
                <w:rFonts w:ascii="Verdana" w:hAnsi="Verdana"/>
                <w:b/>
                <w:sz w:val="20"/>
              </w:rPr>
              <w:t>7</w:t>
            </w:r>
            <w:r w:rsidR="006C5397" w:rsidRPr="00836B8A">
              <w:rPr>
                <w:rFonts w:ascii="Verdana" w:hAnsi="Verdana"/>
                <w:b/>
                <w:sz w:val="20"/>
              </w:rPr>
              <w:t xml:space="preserve"> </w:t>
            </w:r>
            <w:r w:rsidR="004B0181">
              <w:rPr>
                <w:rFonts w:ascii="Verdana" w:hAnsi="Verdana"/>
                <w:b/>
                <w:sz w:val="20"/>
              </w:rPr>
              <w:t>November</w:t>
            </w:r>
            <w:r w:rsidR="006C5397" w:rsidRPr="00836B8A">
              <w:rPr>
                <w:rFonts w:ascii="Verdana" w:hAnsi="Verdana"/>
                <w:b/>
                <w:sz w:val="20"/>
              </w:rPr>
              <w:t xml:space="preserve"> 2011</w:t>
            </w:r>
          </w:p>
        </w:tc>
      </w:tr>
      <w:tr w:rsidR="006C5397" w:rsidRPr="00836B8A" w:rsidTr="00E033D2">
        <w:trPr>
          <w:cantSplit/>
          <w:trHeight w:val="23"/>
        </w:trPr>
        <w:tc>
          <w:tcPr>
            <w:tcW w:w="6911" w:type="dxa"/>
            <w:vMerge/>
          </w:tcPr>
          <w:p w:rsidR="006C5397" w:rsidRPr="00836B8A" w:rsidRDefault="006C5397" w:rsidP="00B36F22">
            <w:pPr>
              <w:tabs>
                <w:tab w:val="left" w:pos="851"/>
              </w:tabs>
              <w:spacing w:line="240" w:lineRule="atLeast"/>
              <w:rPr>
                <w:rFonts w:ascii="Verdana" w:hAnsi="Verdana"/>
                <w:b/>
                <w:sz w:val="20"/>
              </w:rPr>
            </w:pPr>
            <w:bookmarkStart w:id="5" w:name="dorlang" w:colFirst="1" w:colLast="1"/>
            <w:bookmarkEnd w:id="4"/>
          </w:p>
        </w:tc>
        <w:tc>
          <w:tcPr>
            <w:tcW w:w="3120" w:type="dxa"/>
          </w:tcPr>
          <w:p w:rsidR="006C5397" w:rsidRPr="00836B8A" w:rsidRDefault="006C5397" w:rsidP="00B36F22">
            <w:pPr>
              <w:tabs>
                <w:tab w:val="left" w:pos="993"/>
              </w:tabs>
              <w:spacing w:before="0" w:after="120"/>
              <w:rPr>
                <w:rFonts w:ascii="Verdana" w:hAnsi="Verdana"/>
                <w:sz w:val="20"/>
              </w:rPr>
            </w:pPr>
            <w:r w:rsidRPr="00836B8A">
              <w:rPr>
                <w:rFonts w:ascii="Verdana" w:hAnsi="Verdana"/>
                <w:b/>
                <w:sz w:val="20"/>
              </w:rPr>
              <w:t>Original: English</w:t>
            </w:r>
          </w:p>
        </w:tc>
      </w:tr>
      <w:tr w:rsidR="006C5397" w:rsidRPr="00836B8A" w:rsidTr="00E033D2">
        <w:trPr>
          <w:cantSplit/>
        </w:trPr>
        <w:tc>
          <w:tcPr>
            <w:tcW w:w="10031" w:type="dxa"/>
            <w:gridSpan w:val="2"/>
          </w:tcPr>
          <w:p w:rsidR="006C5397" w:rsidRPr="00836B8A" w:rsidRDefault="006C5397" w:rsidP="00B36F22">
            <w:pPr>
              <w:pStyle w:val="Source"/>
            </w:pPr>
            <w:bookmarkStart w:id="6" w:name="dsource" w:colFirst="0" w:colLast="0"/>
            <w:bookmarkEnd w:id="5"/>
          </w:p>
        </w:tc>
      </w:tr>
      <w:bookmarkEnd w:id="6"/>
      <w:tr w:rsidR="00E033D2" w:rsidRPr="00E033D2" w:rsidTr="00E033D2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10035" w:type="dxa"/>
            <w:gridSpan w:val="2"/>
          </w:tcPr>
          <w:p w:rsidR="00E033D2" w:rsidRDefault="00E033D2">
            <w:pPr>
              <w:pStyle w:val="Title1"/>
            </w:pPr>
          </w:p>
          <w:p w:rsidR="00E033D2" w:rsidRDefault="00E033D2">
            <w:pPr>
              <w:pStyle w:val="Title1"/>
            </w:pPr>
            <w:r>
              <w:t>EUROPEAN COMMON PROPOSALS FOR</w:t>
            </w:r>
            <w:r>
              <w:br/>
              <w:t>THE WORK OF THE CONFERENCE</w:t>
            </w:r>
          </w:p>
        </w:tc>
      </w:tr>
      <w:tr w:rsidR="00E033D2" w:rsidRPr="00E033D2" w:rsidTr="00E033D2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10035" w:type="dxa"/>
            <w:gridSpan w:val="2"/>
            <w:hideMark/>
          </w:tcPr>
          <w:p w:rsidR="00E033D2" w:rsidRDefault="00E033D2">
            <w:pPr>
              <w:pStyle w:val="Agendaitem"/>
              <w:rPr>
                <w:lang w:val="en-GB"/>
              </w:rPr>
            </w:pPr>
            <w:r>
              <w:rPr>
                <w:lang w:val="en-GB"/>
              </w:rPr>
              <w:t>PART 14</w:t>
            </w:r>
          </w:p>
          <w:p w:rsidR="00E033D2" w:rsidRDefault="00E033D2">
            <w:pPr>
              <w:pStyle w:val="Agendaitem"/>
              <w:rPr>
                <w:lang w:val="en-GB"/>
              </w:rPr>
            </w:pPr>
            <w:r>
              <w:rPr>
                <w:lang w:val="en-GB"/>
              </w:rPr>
              <w:t>Agenda item 1.14</w:t>
            </w:r>
          </w:p>
          <w:p w:rsidR="00E033D2" w:rsidRDefault="00E033D2">
            <w:pPr>
              <w:spacing w:before="240"/>
              <w:jc w:val="both"/>
            </w:pPr>
            <w:r>
              <w:t>1.14</w:t>
            </w:r>
            <w:r>
              <w:tab/>
              <w:t xml:space="preserve">to consider requirements for new applications in the radiolocation service and review allocations or regulatory provisions for implementation of the radiolocation service in the range 30-300 MHz, in accordance with </w:t>
            </w:r>
            <w:r>
              <w:rPr>
                <w:bCs/>
              </w:rPr>
              <w:t>Resolution </w:t>
            </w:r>
            <w:r>
              <w:rPr>
                <w:b/>
              </w:rPr>
              <w:t>611 (WRC</w:t>
            </w:r>
            <w:r>
              <w:rPr>
                <w:b/>
              </w:rPr>
              <w:noBreakHyphen/>
              <w:t>07)</w:t>
            </w:r>
            <w:r>
              <w:t>;</w:t>
            </w:r>
          </w:p>
          <w:p w:rsidR="00E033D2" w:rsidRDefault="00E033D2">
            <w:pPr>
              <w:pStyle w:val="Agendaitem"/>
              <w:tabs>
                <w:tab w:val="clear" w:pos="1871"/>
                <w:tab w:val="clear" w:pos="2268"/>
                <w:tab w:val="left" w:pos="7770"/>
              </w:tabs>
              <w:spacing w:before="0"/>
              <w:jc w:val="left"/>
              <w:rPr>
                <w:lang w:val="en-GB"/>
              </w:rPr>
            </w:pPr>
            <w:r>
              <w:rPr>
                <w:lang w:val="en-GB"/>
              </w:rPr>
              <w:tab/>
            </w:r>
            <w:r>
              <w:rPr>
                <w:lang w:val="en-GB"/>
              </w:rPr>
              <w:tab/>
            </w:r>
          </w:p>
        </w:tc>
      </w:tr>
      <w:tr w:rsidR="00E033D2" w:rsidRPr="00E033D2" w:rsidTr="00E033D2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10035" w:type="dxa"/>
            <w:gridSpan w:val="2"/>
          </w:tcPr>
          <w:p w:rsidR="00E033D2" w:rsidRDefault="00E033D2">
            <w:pPr>
              <w:pStyle w:val="Title3"/>
            </w:pPr>
            <w:bookmarkStart w:id="7" w:name="dtitle3"/>
          </w:p>
        </w:tc>
      </w:tr>
    </w:tbl>
    <w:p w:rsidR="00E033D2" w:rsidRDefault="00E033D2" w:rsidP="00E033D2">
      <w:pPr>
        <w:pStyle w:val="headingb0"/>
        <w:spacing w:before="0"/>
      </w:pPr>
      <w:bookmarkStart w:id="8" w:name="_Toc473011857"/>
      <w:bookmarkStart w:id="9" w:name="_Toc393071127"/>
      <w:bookmarkStart w:id="10" w:name="_Toc393011057"/>
      <w:bookmarkStart w:id="11" w:name="_Toc393009445"/>
      <w:bookmarkStart w:id="12" w:name="_Toc392994016"/>
      <w:bookmarkStart w:id="13" w:name="_Toc392992585"/>
      <w:bookmarkEnd w:id="7"/>
      <w:r>
        <w:t>Introduction</w:t>
      </w:r>
      <w:bookmarkEnd w:id="8"/>
    </w:p>
    <w:p w:rsidR="00E033D2" w:rsidRDefault="00E033D2" w:rsidP="00E033D2">
      <w:pPr>
        <w:jc w:val="both"/>
      </w:pPr>
      <w:r>
        <w:rPr>
          <w:szCs w:val="24"/>
          <w:lang w:val="en-US" w:eastAsia="fr-FR"/>
        </w:rPr>
        <w:t xml:space="preserve">Agenda item 1.14 invites to </w:t>
      </w:r>
      <w:r>
        <w:rPr>
          <w:iCs/>
          <w:szCs w:val="24"/>
          <w:lang w:val="en-US"/>
        </w:rPr>
        <w:t>consider requirements for new applications in the radiolocation service and review allocations or regulatory provisions for implementation of the radiolocation service in the range 30-300 MHz</w:t>
      </w:r>
      <w:r>
        <w:t>.</w:t>
      </w:r>
    </w:p>
    <w:p w:rsidR="00E033D2" w:rsidRDefault="00E033D2" w:rsidP="00E033D2">
      <w:pPr>
        <w:spacing w:after="120"/>
        <w:jc w:val="both"/>
        <w:rPr>
          <w:szCs w:val="24"/>
          <w:lang w:val="en-US"/>
        </w:rPr>
      </w:pPr>
      <w:r>
        <w:rPr>
          <w:szCs w:val="24"/>
          <w:lang w:val="en-US"/>
        </w:rPr>
        <w:t>Europe does not see a need for a global allocation in the Table of article 5 under this agenda item but could accept an additional allocation to the radiolocation service on a primary basis, through a footnote of Article 5</w:t>
      </w:r>
      <w:proofErr w:type="gramStart"/>
      <w:r>
        <w:rPr>
          <w:szCs w:val="24"/>
          <w:lang w:val="en-US"/>
        </w:rPr>
        <w:t>,  for</w:t>
      </w:r>
      <w:proofErr w:type="gramEnd"/>
      <w:r>
        <w:rPr>
          <w:szCs w:val="24"/>
          <w:lang w:val="en-US"/>
        </w:rPr>
        <w:t xml:space="preserve"> specific countries expressing this need at WRC-12.</w:t>
      </w:r>
    </w:p>
    <w:p w:rsidR="00E033D2" w:rsidRDefault="00E033D2" w:rsidP="00E033D2">
      <w:pPr>
        <w:spacing w:after="120"/>
        <w:jc w:val="both"/>
        <w:rPr>
          <w:szCs w:val="24"/>
        </w:rPr>
      </w:pPr>
      <w:r>
        <w:rPr>
          <w:szCs w:val="24"/>
          <w:lang w:val="en-US"/>
        </w:rPr>
        <w:t xml:space="preserve">Europe is of the opinion that, since the </w:t>
      </w:r>
      <w:r>
        <w:rPr>
          <w:szCs w:val="24"/>
          <w:lang w:val="en-US" w:eastAsia="fr-FR"/>
        </w:rPr>
        <w:t>results of ITU</w:t>
      </w:r>
      <w:r>
        <w:rPr>
          <w:szCs w:val="24"/>
          <w:lang w:val="en-US" w:eastAsia="fr-FR"/>
        </w:rPr>
        <w:noBreakHyphen/>
        <w:t>R studies show that compatibility with other services is feasible,</w:t>
      </w:r>
      <w:r>
        <w:rPr>
          <w:szCs w:val="24"/>
          <w:lang w:val="en-US"/>
        </w:rPr>
        <w:t xml:space="preserve"> such primary allocation of the frequency band 154-156 MHz to radiolocation service in some countries </w:t>
      </w:r>
      <w:r>
        <w:rPr>
          <w:szCs w:val="24"/>
        </w:rPr>
        <w:t xml:space="preserve">should be </w:t>
      </w:r>
      <w:r>
        <w:rPr>
          <w:szCs w:val="24"/>
          <w:lang w:val="en-US"/>
        </w:rPr>
        <w:t xml:space="preserve">limited to systems with characteristics specified in Recommendation ITU-R </w:t>
      </w:r>
      <w:r>
        <w:rPr>
          <w:szCs w:val="24"/>
          <w:lang w:val="ru-RU"/>
        </w:rPr>
        <w:t>М</w:t>
      </w:r>
      <w:r>
        <w:rPr>
          <w:szCs w:val="24"/>
          <w:lang w:val="en-US"/>
        </w:rPr>
        <w:t>.1802 and</w:t>
      </w:r>
      <w:r>
        <w:rPr>
          <w:szCs w:val="24"/>
        </w:rPr>
        <w:t xml:space="preserve"> under the following conditions:</w:t>
      </w:r>
    </w:p>
    <w:p w:rsidR="00E033D2" w:rsidRDefault="00E033D2" w:rsidP="00E033D2">
      <w:pPr>
        <w:pStyle w:val="Paragraphedeliste"/>
        <w:numPr>
          <w:ilvl w:val="0"/>
          <w:numId w:val="25"/>
        </w:numPr>
        <w:tabs>
          <w:tab w:val="clear" w:pos="1134"/>
          <w:tab w:val="clear" w:pos="1871"/>
          <w:tab w:val="clear" w:pos="2268"/>
        </w:tabs>
        <w:overflowPunct/>
        <w:autoSpaceDE/>
        <w:autoSpaceDN/>
        <w:adjustRightInd/>
        <w:ind w:hanging="357"/>
        <w:jc w:val="both"/>
        <w:textAlignment w:val="auto"/>
        <w:rPr>
          <w:szCs w:val="24"/>
          <w:lang w:val="en-US"/>
        </w:rPr>
      </w:pPr>
      <w:r>
        <w:rPr>
          <w:szCs w:val="24"/>
        </w:rPr>
        <w:t xml:space="preserve">The usage of the frequency band 154-156 MHz by the radiolocation service shall be limited by systems </w:t>
      </w:r>
      <w:r>
        <w:rPr>
          <w:szCs w:val="24"/>
          <w:lang w:eastAsia="ja-JP"/>
        </w:rPr>
        <w:t xml:space="preserve">based on space-object detection </w:t>
      </w:r>
      <w:r>
        <w:rPr>
          <w:szCs w:val="24"/>
        </w:rPr>
        <w:t>applications operating from terrestrial locations.</w:t>
      </w:r>
    </w:p>
    <w:p w:rsidR="00E033D2" w:rsidRDefault="00E033D2" w:rsidP="00E033D2">
      <w:pPr>
        <w:pStyle w:val="Paragraphedeliste"/>
        <w:numPr>
          <w:ilvl w:val="0"/>
          <w:numId w:val="25"/>
        </w:numPr>
        <w:tabs>
          <w:tab w:val="clear" w:pos="1134"/>
          <w:tab w:val="clear" w:pos="1871"/>
          <w:tab w:val="clear" w:pos="2268"/>
        </w:tabs>
        <w:overflowPunct/>
        <w:autoSpaceDE/>
        <w:autoSpaceDN/>
        <w:adjustRightInd/>
        <w:ind w:hanging="357"/>
        <w:jc w:val="both"/>
        <w:textAlignment w:val="auto"/>
        <w:rPr>
          <w:szCs w:val="24"/>
          <w:lang w:val="en-US"/>
        </w:rPr>
      </w:pPr>
      <w:r>
        <w:rPr>
          <w:szCs w:val="24"/>
        </w:rPr>
        <w:t>The operation of stations in the radiolocation service in the band 154-156 MHz shall be subject to agreement obtained under No. </w:t>
      </w:r>
      <w:r>
        <w:rPr>
          <w:bCs/>
          <w:szCs w:val="24"/>
        </w:rPr>
        <w:t>9.21</w:t>
      </w:r>
      <w:r>
        <w:rPr>
          <w:szCs w:val="24"/>
        </w:rPr>
        <w:t xml:space="preserve"> with administrations whose services, operating in accordance with the Table of Frequency Allocations, may be affected. For the identification of potentially aff</w:t>
      </w:r>
      <w:r>
        <w:rPr>
          <w:i/>
          <w:szCs w:val="24"/>
        </w:rPr>
        <w:t>e</w:t>
      </w:r>
      <w:r>
        <w:rPr>
          <w:szCs w:val="24"/>
        </w:rPr>
        <w:t>cted administrations the field-strength value of 12 dB(</w:t>
      </w:r>
      <w:proofErr w:type="spellStart"/>
      <w:r>
        <w:rPr>
          <w:szCs w:val="24"/>
        </w:rPr>
        <w:t>μV</w:t>
      </w:r>
      <w:proofErr w:type="spellEnd"/>
      <w:r>
        <w:rPr>
          <w:szCs w:val="24"/>
        </w:rPr>
        <w:t xml:space="preserve">/m) for 10% of time produced at </w:t>
      </w:r>
      <w:smartTag w:uri="urn:schemas-microsoft-com:office:smarttags" w:element="metricconverter">
        <w:smartTagPr>
          <w:attr w:name="ProductID" w:val="10ﾠm"/>
        </w:smartTagPr>
        <w:r>
          <w:rPr>
            <w:szCs w:val="24"/>
          </w:rPr>
          <w:t>10 m</w:t>
        </w:r>
      </w:smartTag>
      <w:r>
        <w:rPr>
          <w:szCs w:val="24"/>
        </w:rPr>
        <w:t xml:space="preserve"> above ground level in the 25 kHz reference frequency band at the border of the territory of any other administration shall be used. </w:t>
      </w:r>
    </w:p>
    <w:p w:rsidR="00E033D2" w:rsidRDefault="00E033D2" w:rsidP="00E033D2">
      <w:pPr>
        <w:pStyle w:val="Paragraphedeliste"/>
        <w:numPr>
          <w:ilvl w:val="0"/>
          <w:numId w:val="25"/>
        </w:numPr>
        <w:tabs>
          <w:tab w:val="clear" w:pos="1134"/>
          <w:tab w:val="clear" w:pos="1871"/>
          <w:tab w:val="clear" w:pos="2268"/>
        </w:tabs>
        <w:overflowPunct/>
        <w:autoSpaceDE/>
        <w:autoSpaceDN/>
        <w:adjustRightInd/>
        <w:ind w:hanging="357"/>
        <w:jc w:val="both"/>
        <w:textAlignment w:val="auto"/>
        <w:rPr>
          <w:szCs w:val="24"/>
          <w:lang w:val="en-US"/>
        </w:rPr>
      </w:pPr>
      <w:r>
        <w:rPr>
          <w:szCs w:val="24"/>
        </w:rPr>
        <w:lastRenderedPageBreak/>
        <w:t xml:space="preserve">For providing protection of maritime mobile service safety systems operating in the frequency bands </w:t>
      </w:r>
      <w:r>
        <w:rPr>
          <w:szCs w:val="24"/>
          <w:lang w:val="en-US"/>
        </w:rPr>
        <w:t xml:space="preserve">156.7625 – 156. 8375 MHz, 156.5125 – 156.5375 MHz, 161.9625 – 161.9875 MHz, 162.0125 – 162.0375 MHz out-of-band EIRP of space surveillance radars in the specified frequency bands shall not exceed -16 </w:t>
      </w:r>
      <w:proofErr w:type="spellStart"/>
      <w:r>
        <w:rPr>
          <w:szCs w:val="24"/>
          <w:lang w:val="en-US"/>
        </w:rPr>
        <w:t>dBW</w:t>
      </w:r>
      <w:proofErr w:type="spellEnd"/>
      <w:r>
        <w:rPr>
          <w:szCs w:val="24"/>
        </w:rPr>
        <w:t xml:space="preserve">. </w:t>
      </w:r>
    </w:p>
    <w:p w:rsidR="00E033D2" w:rsidRDefault="00E033D2" w:rsidP="00E033D2">
      <w:pPr>
        <w:pStyle w:val="headingb0"/>
        <w:rPr>
          <w:rFonts w:ascii="Verdana" w:hAnsi="Verdana"/>
          <w:b w:val="0"/>
          <w:bCs/>
          <w:i/>
          <w:iCs/>
          <w:color w:val="0000FF"/>
          <w:sz w:val="18"/>
        </w:rPr>
      </w:pPr>
      <w:bookmarkStart w:id="14" w:name="_GoBack"/>
      <w:bookmarkEnd w:id="14"/>
    </w:p>
    <w:p w:rsidR="00E033D2" w:rsidRDefault="00E033D2" w:rsidP="00E033D2">
      <w:pPr>
        <w:rPr>
          <w:b/>
        </w:rPr>
      </w:pPr>
    </w:p>
    <w:bookmarkEnd w:id="9"/>
    <w:bookmarkEnd w:id="10"/>
    <w:bookmarkEnd w:id="11"/>
    <w:bookmarkEnd w:id="12"/>
    <w:bookmarkEnd w:id="13"/>
    <w:p w:rsidR="00E033D2" w:rsidRDefault="00E033D2" w:rsidP="00E033D2">
      <w:pPr>
        <w:pStyle w:val="Proposal"/>
        <w:spacing w:before="0"/>
        <w:rPr>
          <w:b w:val="0"/>
        </w:rPr>
      </w:pPr>
      <w:r>
        <w:rPr>
          <w:b w:val="0"/>
          <w:bCs/>
        </w:rPr>
        <w:t>SUP</w:t>
      </w:r>
      <w:r>
        <w:tab/>
        <w:t>EUR</w:t>
      </w:r>
      <w:r>
        <w:rPr>
          <w:bCs/>
        </w:rPr>
        <w:t>/5A14/1</w:t>
      </w:r>
    </w:p>
    <w:p w:rsidR="00E033D2" w:rsidRDefault="00E033D2" w:rsidP="00E033D2">
      <w:pPr>
        <w:pStyle w:val="Normal1"/>
        <w:spacing w:before="240"/>
        <w:rPr>
          <w:sz w:val="24"/>
          <w:szCs w:val="24"/>
        </w:rPr>
      </w:pPr>
      <w:r>
        <w:rPr>
          <w:sz w:val="24"/>
          <w:szCs w:val="24"/>
          <w:lang w:val="en-US"/>
        </w:rPr>
        <w:t xml:space="preserve">RESOLUTION </w:t>
      </w:r>
      <w:r>
        <w:rPr>
          <w:rStyle w:val="href"/>
          <w:color w:val="000000"/>
          <w:sz w:val="24"/>
          <w:szCs w:val="24"/>
          <w:lang w:val="en-US"/>
        </w:rPr>
        <w:t>611</w:t>
      </w:r>
      <w:r>
        <w:rPr>
          <w:sz w:val="24"/>
          <w:szCs w:val="24"/>
          <w:lang w:val="en-US"/>
        </w:rPr>
        <w:t xml:space="preserve"> (WRC-07)</w:t>
      </w:r>
    </w:p>
    <w:p w:rsidR="00E033D2" w:rsidRDefault="00E033D2" w:rsidP="00E033D2">
      <w:pPr>
        <w:pStyle w:val="ResTitle0"/>
        <w:rPr>
          <w:sz w:val="24"/>
          <w:szCs w:val="24"/>
        </w:rPr>
      </w:pPr>
      <w:r>
        <w:rPr>
          <w:sz w:val="24"/>
          <w:szCs w:val="24"/>
        </w:rPr>
        <w:t xml:space="preserve">Use of a portion of the VHF band by the radiolocation service </w:t>
      </w:r>
    </w:p>
    <w:p w:rsidR="00E033D2" w:rsidRDefault="00E033D2" w:rsidP="00E033D2">
      <w:pPr>
        <w:pStyle w:val="Reasons"/>
        <w:rPr>
          <w:b/>
        </w:rPr>
      </w:pPr>
    </w:p>
    <w:p w:rsidR="00E033D2" w:rsidRDefault="00E033D2" w:rsidP="00E033D2">
      <w:pPr>
        <w:pStyle w:val="Reasons"/>
        <w:rPr>
          <w:b/>
        </w:rPr>
      </w:pPr>
    </w:p>
    <w:p w:rsidR="00E033D2" w:rsidRDefault="00E033D2" w:rsidP="00E033D2">
      <w:pPr>
        <w:pStyle w:val="Reasons"/>
      </w:pPr>
      <w:r>
        <w:rPr>
          <w:b/>
        </w:rPr>
        <w:t>Reasons:</w:t>
      </w:r>
      <w:r>
        <w:rPr>
          <w:b/>
          <w:bCs/>
        </w:rPr>
        <w:t xml:space="preserve"> </w:t>
      </w:r>
      <w:r>
        <w:rPr>
          <w:b/>
          <w:bCs/>
        </w:rPr>
        <w:sym w:font="Wingdings 3" w:char="F022"/>
      </w:r>
      <w:r>
        <w:t>The studies in accordance with this Resolution were finalised.</w:t>
      </w:r>
    </w:p>
    <w:p w:rsidR="00E033D2" w:rsidRDefault="00E033D2" w:rsidP="00E033D2">
      <w:pPr>
        <w:pStyle w:val="Reasons"/>
      </w:pPr>
    </w:p>
    <w:p w:rsidR="00E033D2" w:rsidRDefault="00E033D2" w:rsidP="00E033D2">
      <w:pPr>
        <w:pStyle w:val="Reasons"/>
      </w:pPr>
    </w:p>
    <w:p w:rsidR="00E033D2" w:rsidRDefault="00E033D2" w:rsidP="00E033D2">
      <w:pPr>
        <w:pStyle w:val="Reasons"/>
      </w:pPr>
    </w:p>
    <w:p w:rsidR="00E033D2" w:rsidRDefault="00E033D2" w:rsidP="00E033D2">
      <w:pPr>
        <w:pStyle w:val="Reasons"/>
      </w:pPr>
    </w:p>
    <w:p w:rsidR="00E033D2" w:rsidRDefault="00E033D2" w:rsidP="00E033D2">
      <w:pPr>
        <w:pStyle w:val="Reasons"/>
      </w:pPr>
    </w:p>
    <w:p w:rsidR="00E033D2" w:rsidRDefault="00E033D2" w:rsidP="00E033D2">
      <w:pPr>
        <w:pStyle w:val="Reasons"/>
        <w:jc w:val="center"/>
      </w:pPr>
      <w:r>
        <w:t>______________</w:t>
      </w:r>
    </w:p>
    <w:p w:rsidR="00075A3A" w:rsidRDefault="00075A3A" w:rsidP="00075A3A">
      <w:pPr>
        <w:jc w:val="center"/>
      </w:pPr>
    </w:p>
    <w:sectPr w:rsidR="00075A3A" w:rsidSect="00145F02">
      <w:headerReference w:type="default" r:id="rId10"/>
      <w:pgSz w:w="11906" w:h="16838"/>
      <w:pgMar w:top="1417" w:right="1133" w:bottom="1417" w:left="1134" w:header="56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7527" w:rsidRDefault="001C7527">
      <w:r>
        <w:separator/>
      </w:r>
    </w:p>
  </w:endnote>
  <w:endnote w:type="continuationSeparator" w:id="0">
    <w:p w:rsidR="001C7527" w:rsidRDefault="001C75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 Bold">
    <w:altName w:val="Times New Roman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7527" w:rsidRDefault="001C7527">
      <w:r>
        <w:separator/>
      </w:r>
    </w:p>
  </w:footnote>
  <w:footnote w:type="continuationSeparator" w:id="0">
    <w:p w:rsidR="001C7527" w:rsidRDefault="001C752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4"/>
      </w:rPr>
      <w:id w:val="-1111977873"/>
      <w:docPartObj>
        <w:docPartGallery w:val="Page Numbers (Top of Page)"/>
        <w:docPartUnique/>
      </w:docPartObj>
    </w:sdtPr>
    <w:sdtEndPr/>
    <w:sdtContent>
      <w:p w:rsidR="00145F02" w:rsidRDefault="00145F02">
        <w:pPr>
          <w:pStyle w:val="En-tt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033D2" w:rsidRPr="00E033D2">
          <w:rPr>
            <w:noProof/>
            <w:lang w:val="fr-FR"/>
          </w:rPr>
          <w:t>2</w:t>
        </w:r>
        <w:r>
          <w:fldChar w:fldCharType="end"/>
        </w:r>
      </w:p>
      <w:p w:rsidR="00145F02" w:rsidRDefault="00145F02" w:rsidP="00145F02">
        <w:pPr>
          <w:spacing w:before="0"/>
          <w:jc w:val="center"/>
        </w:pPr>
        <w:r w:rsidRPr="00145F02">
          <w:rPr>
            <w:sz w:val="18"/>
          </w:rPr>
          <w:t>CMR12/5(Add.</w:t>
        </w:r>
        <w:r w:rsidR="00E033D2">
          <w:rPr>
            <w:sz w:val="18"/>
          </w:rPr>
          <w:t>14</w:t>
        </w:r>
        <w:r w:rsidRPr="00145F02">
          <w:rPr>
            <w:sz w:val="18"/>
          </w:rPr>
          <w:t>)-E</w:t>
        </w:r>
      </w:p>
    </w:sdtContent>
  </w:sdt>
  <w:p w:rsidR="00145F02" w:rsidRDefault="00145F02"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D26AFC"/>
    <w:multiLevelType w:val="multilevel"/>
    <w:tmpl w:val="040C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pStyle w:val="Titre3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pStyle w:val="Titre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03226FF3"/>
    <w:multiLevelType w:val="hybridMultilevel"/>
    <w:tmpl w:val="F95C0AEA"/>
    <w:lvl w:ilvl="0" w:tplc="4C7A7D2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i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6396539"/>
    <w:multiLevelType w:val="hybridMultilevel"/>
    <w:tmpl w:val="EBBE8DB2"/>
    <w:lvl w:ilvl="0" w:tplc="FF9E0EC0">
      <w:start w:val="2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1384B41"/>
    <w:multiLevelType w:val="hybridMultilevel"/>
    <w:tmpl w:val="92D81280"/>
    <w:lvl w:ilvl="0" w:tplc="040C0001">
      <w:start w:val="1"/>
      <w:numFmt w:val="bullet"/>
      <w:lvlText w:val=""/>
      <w:lvlJc w:val="left"/>
      <w:pPr>
        <w:tabs>
          <w:tab w:val="num" w:pos="785"/>
        </w:tabs>
        <w:ind w:left="785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505"/>
        </w:tabs>
        <w:ind w:left="1505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225"/>
        </w:tabs>
        <w:ind w:left="222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945"/>
        </w:tabs>
        <w:ind w:left="294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65"/>
        </w:tabs>
        <w:ind w:left="3665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85"/>
        </w:tabs>
        <w:ind w:left="438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105"/>
        </w:tabs>
        <w:ind w:left="510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825"/>
        </w:tabs>
        <w:ind w:left="5825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545"/>
        </w:tabs>
        <w:ind w:left="6545" w:hanging="360"/>
      </w:pPr>
      <w:rPr>
        <w:rFonts w:ascii="Wingdings" w:hAnsi="Wingdings" w:hint="default"/>
      </w:rPr>
    </w:lvl>
  </w:abstractNum>
  <w:abstractNum w:abstractNumId="4">
    <w:nsid w:val="11790DD6"/>
    <w:multiLevelType w:val="hybridMultilevel"/>
    <w:tmpl w:val="DA0C7DFC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57E2475"/>
    <w:multiLevelType w:val="hybridMultilevel"/>
    <w:tmpl w:val="C17430C6"/>
    <w:lvl w:ilvl="0" w:tplc="FF9E0EC0">
      <w:start w:val="2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78C7CF5"/>
    <w:multiLevelType w:val="hybridMultilevel"/>
    <w:tmpl w:val="128CDD62"/>
    <w:lvl w:ilvl="0" w:tplc="F294BA7E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1810478E"/>
    <w:multiLevelType w:val="hybridMultilevel"/>
    <w:tmpl w:val="A816D06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E431ACE"/>
    <w:multiLevelType w:val="hybridMultilevel"/>
    <w:tmpl w:val="06ECEA14"/>
    <w:lvl w:ilvl="0" w:tplc="040C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9">
    <w:nsid w:val="1ED6409C"/>
    <w:multiLevelType w:val="hybridMultilevel"/>
    <w:tmpl w:val="9FB46630"/>
    <w:lvl w:ilvl="0" w:tplc="FF9E0EC0">
      <w:start w:val="2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47A0679"/>
    <w:multiLevelType w:val="hybridMultilevel"/>
    <w:tmpl w:val="0016CC64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AEE1609"/>
    <w:multiLevelType w:val="hybridMultilevel"/>
    <w:tmpl w:val="28D6253E"/>
    <w:lvl w:ilvl="0" w:tplc="3EDA9896">
      <w:start w:val="1"/>
      <w:numFmt w:val="lowerLetter"/>
      <w:lvlText w:val="%1)"/>
      <w:lvlJc w:val="left"/>
      <w:pPr>
        <w:tabs>
          <w:tab w:val="num" w:pos="1500"/>
        </w:tabs>
        <w:ind w:left="1500" w:hanging="1140"/>
      </w:pPr>
      <w:rPr>
        <w:rFonts w:cs="Times New Roman"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3AC545F9"/>
    <w:multiLevelType w:val="hybridMultilevel"/>
    <w:tmpl w:val="5992B620"/>
    <w:lvl w:ilvl="0" w:tplc="3BB2A73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2BA2639"/>
    <w:multiLevelType w:val="multilevel"/>
    <w:tmpl w:val="243A2144"/>
    <w:lvl w:ilvl="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42EF7E6A"/>
    <w:multiLevelType w:val="hybridMultilevel"/>
    <w:tmpl w:val="192E5622"/>
    <w:lvl w:ilvl="0" w:tplc="F294BA7E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469B7BB4"/>
    <w:multiLevelType w:val="hybridMultilevel"/>
    <w:tmpl w:val="017401F8"/>
    <w:lvl w:ilvl="0" w:tplc="FF9E0EC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50B45591"/>
    <w:multiLevelType w:val="hybridMultilevel"/>
    <w:tmpl w:val="23B2C864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532A40E4"/>
    <w:multiLevelType w:val="hybridMultilevel"/>
    <w:tmpl w:val="5992B620"/>
    <w:lvl w:ilvl="0" w:tplc="3BB2A73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35C493D"/>
    <w:multiLevelType w:val="hybridMultilevel"/>
    <w:tmpl w:val="C52486DE"/>
    <w:lvl w:ilvl="0" w:tplc="672A3850">
      <w:start w:val="1"/>
      <w:numFmt w:val="lowerLetter"/>
      <w:lvlText w:val="%1)"/>
      <w:lvlJc w:val="left"/>
      <w:pPr>
        <w:tabs>
          <w:tab w:val="num" w:pos="1500"/>
        </w:tabs>
        <w:ind w:left="1500" w:hanging="1140"/>
      </w:pPr>
      <w:rPr>
        <w:rFonts w:cs="Times New Roman"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567765E7"/>
    <w:multiLevelType w:val="hybridMultilevel"/>
    <w:tmpl w:val="243A2144"/>
    <w:lvl w:ilvl="0" w:tplc="F294BA7E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57146208"/>
    <w:multiLevelType w:val="hybridMultilevel"/>
    <w:tmpl w:val="78D64A08"/>
    <w:lvl w:ilvl="0" w:tplc="040C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C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B5AE5048">
      <w:start w:val="5"/>
      <w:numFmt w:val="bullet"/>
      <w:lvlText w:val="–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hint="default"/>
      </w:rPr>
    </w:lvl>
    <w:lvl w:ilvl="3" w:tplc="040C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C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C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C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C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C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1">
    <w:nsid w:val="6F0E4528"/>
    <w:multiLevelType w:val="multilevel"/>
    <w:tmpl w:val="243A2144"/>
    <w:lvl w:ilvl="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6FAD04F8"/>
    <w:multiLevelType w:val="multilevel"/>
    <w:tmpl w:val="C18219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3">
    <w:nsid w:val="7DFC7402"/>
    <w:multiLevelType w:val="hybridMultilevel"/>
    <w:tmpl w:val="A314C3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E961556"/>
    <w:multiLevelType w:val="hybridMultilevel"/>
    <w:tmpl w:val="80F80C70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0"/>
  </w:num>
  <w:num w:numId="3">
    <w:abstractNumId w:val="10"/>
  </w:num>
  <w:num w:numId="4">
    <w:abstractNumId w:val="16"/>
  </w:num>
  <w:num w:numId="5">
    <w:abstractNumId w:val="7"/>
  </w:num>
  <w:num w:numId="6">
    <w:abstractNumId w:val="3"/>
  </w:num>
  <w:num w:numId="7">
    <w:abstractNumId w:val="24"/>
  </w:num>
  <w:num w:numId="8">
    <w:abstractNumId w:val="18"/>
  </w:num>
  <w:num w:numId="9">
    <w:abstractNumId w:val="11"/>
  </w:num>
  <w:num w:numId="10">
    <w:abstractNumId w:val="1"/>
  </w:num>
  <w:num w:numId="11">
    <w:abstractNumId w:val="15"/>
  </w:num>
  <w:num w:numId="12">
    <w:abstractNumId w:val="2"/>
  </w:num>
  <w:num w:numId="13">
    <w:abstractNumId w:val="5"/>
  </w:num>
  <w:num w:numId="14">
    <w:abstractNumId w:val="19"/>
  </w:num>
  <w:num w:numId="15">
    <w:abstractNumId w:val="21"/>
  </w:num>
  <w:num w:numId="16">
    <w:abstractNumId w:val="14"/>
  </w:num>
  <w:num w:numId="17">
    <w:abstractNumId w:val="9"/>
  </w:num>
  <w:num w:numId="18">
    <w:abstractNumId w:val="13"/>
  </w:num>
  <w:num w:numId="19">
    <w:abstractNumId w:val="6"/>
  </w:num>
  <w:num w:numId="20">
    <w:abstractNumId w:val="20"/>
  </w:num>
  <w:num w:numId="21">
    <w:abstractNumId w:val="4"/>
  </w:num>
  <w:num w:numId="22">
    <w:abstractNumId w:val="22"/>
  </w:num>
  <w:num w:numId="23">
    <w:abstractNumId w:val="17"/>
  </w:num>
  <w:num w:numId="24">
    <w:abstractNumId w:val="12"/>
  </w:num>
  <w:num w:numId="25">
    <w:abstractNumId w:val="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302B"/>
    <w:rsid w:val="00003890"/>
    <w:rsid w:val="00015305"/>
    <w:rsid w:val="00045D28"/>
    <w:rsid w:val="0005440D"/>
    <w:rsid w:val="000574DC"/>
    <w:rsid w:val="00072C8F"/>
    <w:rsid w:val="000745E2"/>
    <w:rsid w:val="00075A3A"/>
    <w:rsid w:val="00091F0A"/>
    <w:rsid w:val="000955C7"/>
    <w:rsid w:val="000C643B"/>
    <w:rsid w:val="000C7BFE"/>
    <w:rsid w:val="00117D23"/>
    <w:rsid w:val="0013516C"/>
    <w:rsid w:val="00145F02"/>
    <w:rsid w:val="00180FB1"/>
    <w:rsid w:val="00192612"/>
    <w:rsid w:val="001C2C7E"/>
    <w:rsid w:val="001C7527"/>
    <w:rsid w:val="001D56A0"/>
    <w:rsid w:val="001D7EA6"/>
    <w:rsid w:val="001E6200"/>
    <w:rsid w:val="002361D2"/>
    <w:rsid w:val="00236F70"/>
    <w:rsid w:val="00242888"/>
    <w:rsid w:val="00253B4B"/>
    <w:rsid w:val="002949B6"/>
    <w:rsid w:val="002B5AAD"/>
    <w:rsid w:val="002C34B3"/>
    <w:rsid w:val="00304782"/>
    <w:rsid w:val="0030587D"/>
    <w:rsid w:val="00305C05"/>
    <w:rsid w:val="00311CBC"/>
    <w:rsid w:val="0032384B"/>
    <w:rsid w:val="00324C30"/>
    <w:rsid w:val="00380B68"/>
    <w:rsid w:val="00380DFD"/>
    <w:rsid w:val="003A489D"/>
    <w:rsid w:val="003B4CC9"/>
    <w:rsid w:val="003D2FDF"/>
    <w:rsid w:val="00401DE9"/>
    <w:rsid w:val="0040486F"/>
    <w:rsid w:val="00425799"/>
    <w:rsid w:val="00464E0B"/>
    <w:rsid w:val="004775C4"/>
    <w:rsid w:val="00477D9D"/>
    <w:rsid w:val="00491E32"/>
    <w:rsid w:val="004954A9"/>
    <w:rsid w:val="004A6564"/>
    <w:rsid w:val="004B0181"/>
    <w:rsid w:val="004C438D"/>
    <w:rsid w:val="00512682"/>
    <w:rsid w:val="00522724"/>
    <w:rsid w:val="005520A2"/>
    <w:rsid w:val="00562F2C"/>
    <w:rsid w:val="00564A1F"/>
    <w:rsid w:val="00587E53"/>
    <w:rsid w:val="0059425B"/>
    <w:rsid w:val="00596755"/>
    <w:rsid w:val="005A3C12"/>
    <w:rsid w:val="005A6811"/>
    <w:rsid w:val="005C11A5"/>
    <w:rsid w:val="005D648C"/>
    <w:rsid w:val="005F2289"/>
    <w:rsid w:val="005F265A"/>
    <w:rsid w:val="00615181"/>
    <w:rsid w:val="006460A5"/>
    <w:rsid w:val="00650FA4"/>
    <w:rsid w:val="00662847"/>
    <w:rsid w:val="006718B0"/>
    <w:rsid w:val="006A566E"/>
    <w:rsid w:val="006C4122"/>
    <w:rsid w:val="006C5397"/>
    <w:rsid w:val="007402E8"/>
    <w:rsid w:val="00760DD6"/>
    <w:rsid w:val="00765819"/>
    <w:rsid w:val="00765A4B"/>
    <w:rsid w:val="007A3863"/>
    <w:rsid w:val="007B01A2"/>
    <w:rsid w:val="007C62DA"/>
    <w:rsid w:val="007D48A6"/>
    <w:rsid w:val="007E2B23"/>
    <w:rsid w:val="00812296"/>
    <w:rsid w:val="00897330"/>
    <w:rsid w:val="008C0DDE"/>
    <w:rsid w:val="008C649E"/>
    <w:rsid w:val="008C718F"/>
    <w:rsid w:val="008F18A8"/>
    <w:rsid w:val="008F1F79"/>
    <w:rsid w:val="009416B1"/>
    <w:rsid w:val="00944CEF"/>
    <w:rsid w:val="009617E7"/>
    <w:rsid w:val="00970CD3"/>
    <w:rsid w:val="00983F1E"/>
    <w:rsid w:val="00996B91"/>
    <w:rsid w:val="009C302B"/>
    <w:rsid w:val="009C6771"/>
    <w:rsid w:val="00A4094C"/>
    <w:rsid w:val="00A417CE"/>
    <w:rsid w:val="00A5297B"/>
    <w:rsid w:val="00A65457"/>
    <w:rsid w:val="00A7340B"/>
    <w:rsid w:val="00AC2A67"/>
    <w:rsid w:val="00AC5F38"/>
    <w:rsid w:val="00AD0395"/>
    <w:rsid w:val="00AF1FDE"/>
    <w:rsid w:val="00B04658"/>
    <w:rsid w:val="00B1008B"/>
    <w:rsid w:val="00B24839"/>
    <w:rsid w:val="00B46EC6"/>
    <w:rsid w:val="00B57B2D"/>
    <w:rsid w:val="00B619D3"/>
    <w:rsid w:val="00B74024"/>
    <w:rsid w:val="00BA1C67"/>
    <w:rsid w:val="00BB3D09"/>
    <w:rsid w:val="00BD14DF"/>
    <w:rsid w:val="00BD2236"/>
    <w:rsid w:val="00C04B46"/>
    <w:rsid w:val="00C64B23"/>
    <w:rsid w:val="00C65EA7"/>
    <w:rsid w:val="00C81F1A"/>
    <w:rsid w:val="00C9167E"/>
    <w:rsid w:val="00CB57B8"/>
    <w:rsid w:val="00CD05DF"/>
    <w:rsid w:val="00CE37CD"/>
    <w:rsid w:val="00CF01AC"/>
    <w:rsid w:val="00D52DD5"/>
    <w:rsid w:val="00D56323"/>
    <w:rsid w:val="00D9743A"/>
    <w:rsid w:val="00DA7E81"/>
    <w:rsid w:val="00DB341B"/>
    <w:rsid w:val="00DD4D7B"/>
    <w:rsid w:val="00E033D2"/>
    <w:rsid w:val="00E47D18"/>
    <w:rsid w:val="00E55043"/>
    <w:rsid w:val="00E56E22"/>
    <w:rsid w:val="00E67732"/>
    <w:rsid w:val="00E802C7"/>
    <w:rsid w:val="00E80E0A"/>
    <w:rsid w:val="00E83BCD"/>
    <w:rsid w:val="00EA4AF7"/>
    <w:rsid w:val="00EE4ABE"/>
    <w:rsid w:val="00EF616F"/>
    <w:rsid w:val="00F30156"/>
    <w:rsid w:val="00F36A17"/>
    <w:rsid w:val="00FA1701"/>
    <w:rsid w:val="00FA7DEC"/>
    <w:rsid w:val="00FB1DF3"/>
    <w:rsid w:val="00FB20A4"/>
    <w:rsid w:val="00FC2777"/>
    <w:rsid w:val="00FC7C16"/>
    <w:rsid w:val="00FD25A6"/>
    <w:rsid w:val="00FE7D90"/>
    <w:rsid w:val="00FF5A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C7C16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eastAsia="en-US"/>
    </w:rPr>
  </w:style>
  <w:style w:type="paragraph" w:styleId="Titre1">
    <w:name w:val="heading 1"/>
    <w:basedOn w:val="Normal"/>
    <w:next w:val="Normal"/>
    <w:link w:val="Titre1Car"/>
    <w:qFormat/>
    <w:rsid w:val="009C302B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Titre3">
    <w:name w:val="heading 3"/>
    <w:basedOn w:val="Normal"/>
    <w:next w:val="Normal"/>
    <w:link w:val="Titre3Car"/>
    <w:qFormat/>
    <w:rsid w:val="009C302B"/>
    <w:pPr>
      <w:keepNext/>
      <w:numPr>
        <w:ilvl w:val="2"/>
        <w:numId w:val="2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Titre4">
    <w:name w:val="heading 4"/>
    <w:aliases w:val="4 dash,d,3,h4,a.,Heading 4 CFMU,Para 4,H4,l4,I4,AlphaList,Titre4,l41,l42,Map Title,L4,normal4,Subhead C,Heading 4 CFMU1,Heading 4 CFMU2,Heading 4 CFMU3,Heading 4 CFMU4,Heading 4 CFMU5,Heading 4 TLS,H41,H42,H43,chapitre,Niveau 4,Niveau4,headin"/>
    <w:basedOn w:val="Titre3"/>
    <w:next w:val="Normal"/>
    <w:link w:val="Titre4Car"/>
    <w:qFormat/>
    <w:rsid w:val="009C302B"/>
    <w:pPr>
      <w:keepLines/>
      <w:numPr>
        <w:ilvl w:val="3"/>
      </w:numPr>
      <w:tabs>
        <w:tab w:val="clear" w:pos="864"/>
        <w:tab w:val="clear" w:pos="1134"/>
        <w:tab w:val="clear" w:pos="1871"/>
        <w:tab w:val="clear" w:pos="2268"/>
        <w:tab w:val="num" w:pos="360"/>
        <w:tab w:val="left" w:pos="1021"/>
        <w:tab w:val="left" w:pos="1191"/>
        <w:tab w:val="left" w:pos="1588"/>
        <w:tab w:val="left" w:pos="1985"/>
      </w:tabs>
      <w:spacing w:before="160" w:after="0"/>
      <w:ind w:left="720" w:hanging="720"/>
      <w:outlineLvl w:val="3"/>
    </w:pPr>
    <w:rPr>
      <w:rFonts w:ascii="Times New Roman" w:hAnsi="Times New Roman"/>
      <w:bCs w:val="0"/>
      <w:sz w:val="24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link w:val="Titre1"/>
    <w:locked/>
    <w:rsid w:val="009C302B"/>
    <w:rPr>
      <w:rFonts w:ascii="Cambria" w:hAnsi="Cambria"/>
      <w:b/>
      <w:bCs/>
      <w:kern w:val="32"/>
      <w:sz w:val="32"/>
      <w:szCs w:val="32"/>
      <w:lang w:val="en-GB" w:eastAsia="en-US" w:bidi="ar-SA"/>
    </w:rPr>
  </w:style>
  <w:style w:type="character" w:customStyle="1" w:styleId="Titre3Car">
    <w:name w:val="Titre 3 Car"/>
    <w:link w:val="Titre3"/>
    <w:semiHidden/>
    <w:locked/>
    <w:rsid w:val="009C302B"/>
    <w:rPr>
      <w:rFonts w:ascii="Cambria" w:hAnsi="Cambria"/>
      <w:b/>
      <w:bCs/>
      <w:sz w:val="26"/>
      <w:szCs w:val="26"/>
      <w:lang w:val="en-GB" w:eastAsia="en-US" w:bidi="ar-SA"/>
    </w:rPr>
  </w:style>
  <w:style w:type="character" w:customStyle="1" w:styleId="Titre4Car">
    <w:name w:val="Titre 4 Car"/>
    <w:aliases w:val="4 dash Car,d Car,3 Car,h4 Car,a. Car,Heading 4 CFMU Car,Para 4 Car,H4 Car,l4 Car,I4 Car,AlphaList Car,Titre4 Car,l41 Car,l42 Car,Map Title Car,L4 Car,normal4 Car,Subhead C Car,Heading 4 CFMU1 Car,Heading 4 CFMU2 Car,Heading 4 CFMU3 Car"/>
    <w:link w:val="Titre4"/>
    <w:locked/>
    <w:rsid w:val="009C302B"/>
    <w:rPr>
      <w:b/>
      <w:sz w:val="24"/>
      <w:lang w:val="en-GB" w:eastAsia="en-US" w:bidi="ar-SA"/>
    </w:rPr>
  </w:style>
  <w:style w:type="paragraph" w:customStyle="1" w:styleId="Normalaftertitle">
    <w:name w:val="Normal after title"/>
    <w:basedOn w:val="Normal"/>
    <w:next w:val="Normal"/>
    <w:link w:val="NormalaftertitleChar"/>
    <w:rsid w:val="009C302B"/>
    <w:pPr>
      <w:spacing w:before="280"/>
    </w:pPr>
  </w:style>
  <w:style w:type="character" w:customStyle="1" w:styleId="NormalaftertitleChar">
    <w:name w:val="Normal after title Char"/>
    <w:link w:val="Normalaftertitle"/>
    <w:locked/>
    <w:rsid w:val="009C302B"/>
    <w:rPr>
      <w:sz w:val="24"/>
      <w:lang w:val="en-GB" w:eastAsia="en-US" w:bidi="ar-SA"/>
    </w:rPr>
  </w:style>
  <w:style w:type="paragraph" w:customStyle="1" w:styleId="Call">
    <w:name w:val="Call"/>
    <w:basedOn w:val="Normal"/>
    <w:next w:val="Normal"/>
    <w:link w:val="CallChar"/>
    <w:rsid w:val="009C302B"/>
    <w:pPr>
      <w:keepNext/>
      <w:keepLines/>
      <w:spacing w:before="160"/>
      <w:ind w:left="1134"/>
    </w:pPr>
    <w:rPr>
      <w:i/>
    </w:rPr>
  </w:style>
  <w:style w:type="character" w:customStyle="1" w:styleId="CallChar">
    <w:name w:val="Call Char"/>
    <w:link w:val="Call"/>
    <w:locked/>
    <w:rsid w:val="009C302B"/>
    <w:rPr>
      <w:i/>
      <w:sz w:val="24"/>
      <w:lang w:val="en-GB" w:eastAsia="en-US" w:bidi="ar-SA"/>
    </w:rPr>
  </w:style>
  <w:style w:type="paragraph" w:customStyle="1" w:styleId="ResNo">
    <w:name w:val="Res_No"/>
    <w:basedOn w:val="Normal"/>
    <w:next w:val="Restitle"/>
    <w:link w:val="ResNoChar"/>
    <w:rsid w:val="009C302B"/>
    <w:pPr>
      <w:keepNext/>
      <w:keepLines/>
      <w:spacing w:before="480"/>
      <w:jc w:val="center"/>
    </w:pPr>
    <w:rPr>
      <w:caps/>
      <w:sz w:val="28"/>
    </w:rPr>
  </w:style>
  <w:style w:type="paragraph" w:customStyle="1" w:styleId="Restitle">
    <w:name w:val="Res_title"/>
    <w:basedOn w:val="Normal"/>
    <w:next w:val="Normal"/>
    <w:link w:val="RestitleChar"/>
    <w:rsid w:val="009C302B"/>
    <w:pPr>
      <w:keepNext/>
      <w:keepLines/>
      <w:spacing w:before="240"/>
      <w:jc w:val="center"/>
    </w:pPr>
    <w:rPr>
      <w:rFonts w:ascii="Times New Roman Bold" w:hAnsi="Times New Roman Bold"/>
      <w:b/>
      <w:sz w:val="28"/>
    </w:rPr>
  </w:style>
  <w:style w:type="character" w:customStyle="1" w:styleId="RestitleChar">
    <w:name w:val="Res_title Char"/>
    <w:link w:val="Restitle"/>
    <w:locked/>
    <w:rsid w:val="009C302B"/>
    <w:rPr>
      <w:rFonts w:ascii="Times New Roman Bold" w:hAnsi="Times New Roman Bold"/>
      <w:b/>
      <w:sz w:val="28"/>
      <w:lang w:val="en-GB" w:eastAsia="en-US" w:bidi="ar-SA"/>
    </w:rPr>
  </w:style>
  <w:style w:type="character" w:customStyle="1" w:styleId="ResNoChar">
    <w:name w:val="Res_No Char"/>
    <w:link w:val="ResNo"/>
    <w:locked/>
    <w:rsid w:val="009C302B"/>
    <w:rPr>
      <w:caps/>
      <w:sz w:val="28"/>
      <w:lang w:val="en-GB" w:eastAsia="en-US" w:bidi="ar-SA"/>
    </w:rPr>
  </w:style>
  <w:style w:type="character" w:customStyle="1" w:styleId="Artref">
    <w:name w:val="Art_ref"/>
    <w:rsid w:val="009C302B"/>
  </w:style>
  <w:style w:type="character" w:customStyle="1" w:styleId="href">
    <w:name w:val="href"/>
    <w:rsid w:val="009C302B"/>
  </w:style>
  <w:style w:type="paragraph" w:customStyle="1" w:styleId="enumlev1">
    <w:name w:val="enumlev1"/>
    <w:basedOn w:val="Normal"/>
    <w:link w:val="enumlev1Char"/>
    <w:rsid w:val="009C302B"/>
    <w:pPr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80"/>
      <w:ind w:left="794" w:hanging="794"/>
    </w:pPr>
  </w:style>
  <w:style w:type="character" w:customStyle="1" w:styleId="enumlev1Char">
    <w:name w:val="enumlev1 Char"/>
    <w:link w:val="enumlev1"/>
    <w:locked/>
    <w:rsid w:val="009C302B"/>
    <w:rPr>
      <w:sz w:val="24"/>
      <w:lang w:val="en-GB" w:eastAsia="en-US" w:bidi="ar-SA"/>
    </w:rPr>
  </w:style>
  <w:style w:type="paragraph" w:styleId="Notedebasdepage">
    <w:name w:val="footnote text"/>
    <w:aliases w:val="ALTS FOOTNOTE,Footnote Text Char1,Footnote Text Char Char1,Footnote Text Char4 Char Char,Footnote Text Char1 Char1 Char1 Char,Footnote Text Char Char1 Char1 Char Char,Footnote Text Char1 Char1 Char1 Char Char Char1,DNV-"/>
    <w:basedOn w:val="Normal"/>
    <w:link w:val="NotedebasdepageCar"/>
    <w:semiHidden/>
    <w:rsid w:val="009C302B"/>
    <w:pPr>
      <w:keepLines/>
      <w:tabs>
        <w:tab w:val="clear" w:pos="1134"/>
        <w:tab w:val="clear" w:pos="1871"/>
        <w:tab w:val="clear" w:pos="2268"/>
        <w:tab w:val="left" w:pos="255"/>
        <w:tab w:val="left" w:pos="794"/>
        <w:tab w:val="left" w:pos="1191"/>
        <w:tab w:val="left" w:pos="1588"/>
        <w:tab w:val="left" w:pos="1985"/>
      </w:tabs>
      <w:spacing w:before="80"/>
      <w:ind w:left="255" w:hanging="255"/>
    </w:pPr>
    <w:rPr>
      <w:sz w:val="22"/>
    </w:rPr>
  </w:style>
  <w:style w:type="character" w:customStyle="1" w:styleId="NotedebasdepageCar">
    <w:name w:val="Note de bas de page Car"/>
    <w:aliases w:val="ALTS FOOTNOTE Car,Footnote Text Char1 Car,Footnote Text Char Char1 Car,Footnote Text Char4 Char Char Car,Footnote Text Char1 Char1 Char1 Char Car,Footnote Text Char Char1 Char1 Char Char Car,DNV- Car"/>
    <w:link w:val="Notedebasdepage"/>
    <w:locked/>
    <w:rsid w:val="009C302B"/>
    <w:rPr>
      <w:sz w:val="22"/>
      <w:lang w:val="en-GB" w:eastAsia="en-US" w:bidi="ar-SA"/>
    </w:rPr>
  </w:style>
  <w:style w:type="paragraph" w:styleId="En-tte">
    <w:name w:val="header"/>
    <w:aliases w:val="encabezado,he,header odd,header odd1,header odd2,header odd3,header odd4,header odd5,header odd6,header1,header2,header3,header odd11,header odd21,header odd7,header4,header odd8,header odd9,header5,header odd12,header11,h,ho,header21,fir"/>
    <w:basedOn w:val="Normal"/>
    <w:link w:val="En-tteCar"/>
    <w:uiPriority w:val="99"/>
    <w:rsid w:val="009C302B"/>
    <w:pPr>
      <w:tabs>
        <w:tab w:val="clear" w:pos="1134"/>
        <w:tab w:val="clear" w:pos="1871"/>
        <w:tab w:val="clear" w:pos="2268"/>
      </w:tabs>
      <w:spacing w:before="0"/>
      <w:jc w:val="center"/>
    </w:pPr>
    <w:rPr>
      <w:sz w:val="20"/>
    </w:rPr>
  </w:style>
  <w:style w:type="character" w:customStyle="1" w:styleId="En-tteCar">
    <w:name w:val="En-tête Car"/>
    <w:aliases w:val="encabezado Car,he Car,header odd Car,header odd1 Car,header odd2 Car,header odd3 Car,header odd4 Car,header odd5 Car,header odd6 Car,header1 Car,header2 Car,header3 Car,header odd11 Car,header odd21 Car,header odd7 Car,header4 Car,h Car"/>
    <w:link w:val="En-tte"/>
    <w:uiPriority w:val="99"/>
    <w:locked/>
    <w:rsid w:val="009C302B"/>
    <w:rPr>
      <w:lang w:val="en-GB" w:eastAsia="en-US" w:bidi="ar-SA"/>
    </w:rPr>
  </w:style>
  <w:style w:type="character" w:customStyle="1" w:styleId="Tablefreq">
    <w:name w:val="Table_freq"/>
    <w:rsid w:val="009C302B"/>
    <w:rPr>
      <w:b/>
      <w:color w:val="FFCC00"/>
    </w:rPr>
  </w:style>
  <w:style w:type="paragraph" w:customStyle="1" w:styleId="TableTextS5">
    <w:name w:val="Table_TextS5"/>
    <w:basedOn w:val="Normal"/>
    <w:uiPriority w:val="99"/>
    <w:rsid w:val="009C302B"/>
    <w:pPr>
      <w:tabs>
        <w:tab w:val="clear" w:pos="1134"/>
        <w:tab w:val="clear" w:pos="1871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</w:pPr>
    <w:rPr>
      <w:sz w:val="20"/>
      <w:lang w:val="fr-FR"/>
    </w:rPr>
  </w:style>
  <w:style w:type="paragraph" w:customStyle="1" w:styleId="Tablehead">
    <w:name w:val="Table_head"/>
    <w:basedOn w:val="Normal"/>
    <w:next w:val="Normal"/>
    <w:link w:val="TableheadChar"/>
    <w:rsid w:val="009C302B"/>
    <w:pPr>
      <w:tabs>
        <w:tab w:val="clear" w:pos="1134"/>
        <w:tab w:val="clear" w:pos="1871"/>
        <w:tab w:val="clear" w:pos="2268"/>
      </w:tabs>
      <w:spacing w:before="80" w:after="80"/>
      <w:jc w:val="center"/>
    </w:pPr>
    <w:rPr>
      <w:b/>
      <w:sz w:val="20"/>
      <w:lang w:val="fr-FR"/>
    </w:rPr>
  </w:style>
  <w:style w:type="paragraph" w:customStyle="1" w:styleId="Note">
    <w:name w:val="Note"/>
    <w:basedOn w:val="Normal"/>
    <w:link w:val="NoteChar"/>
    <w:rsid w:val="009C302B"/>
    <w:pPr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80"/>
    </w:pPr>
    <w:rPr>
      <w:sz w:val="22"/>
    </w:rPr>
  </w:style>
  <w:style w:type="character" w:customStyle="1" w:styleId="NoteChar">
    <w:name w:val="Note Char"/>
    <w:link w:val="Note"/>
    <w:locked/>
    <w:rsid w:val="009C302B"/>
    <w:rPr>
      <w:sz w:val="22"/>
      <w:lang w:val="en-GB" w:eastAsia="en-US" w:bidi="ar-SA"/>
    </w:rPr>
  </w:style>
  <w:style w:type="paragraph" w:customStyle="1" w:styleId="Headingb">
    <w:name w:val="Heading_b"/>
    <w:basedOn w:val="Normal"/>
    <w:next w:val="Normal"/>
    <w:rsid w:val="009C302B"/>
    <w:pPr>
      <w:keepNext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160"/>
    </w:pPr>
    <w:rPr>
      <w:b/>
    </w:rPr>
  </w:style>
  <w:style w:type="character" w:styleId="Appelnotedebasdep">
    <w:name w:val="footnote reference"/>
    <w:aliases w:val="Appel note de bas de p,Footnote Reference/,Footnote symbol,Style 12,(NECG) Footnote Reference,Style 124"/>
    <w:semiHidden/>
    <w:rsid w:val="009C302B"/>
    <w:rPr>
      <w:rFonts w:cs="Times New Roman"/>
      <w:position w:val="6"/>
      <w:sz w:val="18"/>
    </w:rPr>
  </w:style>
  <w:style w:type="character" w:styleId="lev">
    <w:name w:val="Strong"/>
    <w:qFormat/>
    <w:rsid w:val="009C302B"/>
    <w:rPr>
      <w:rFonts w:cs="Times New Roman"/>
      <w:b/>
    </w:rPr>
  </w:style>
  <w:style w:type="paragraph" w:customStyle="1" w:styleId="AnnexNo">
    <w:name w:val="Annex_No"/>
    <w:basedOn w:val="Normal"/>
    <w:next w:val="Normal"/>
    <w:link w:val="AnnexNoCar"/>
    <w:rsid w:val="009C302B"/>
    <w:pPr>
      <w:keepNext/>
      <w:keepLines/>
      <w:spacing w:before="720"/>
      <w:jc w:val="center"/>
    </w:pPr>
    <w:rPr>
      <w:sz w:val="28"/>
      <w:lang w:val="fr-FR"/>
    </w:rPr>
  </w:style>
  <w:style w:type="character" w:customStyle="1" w:styleId="AnnexNoCar">
    <w:name w:val="Annex_No Car"/>
    <w:link w:val="AnnexNo"/>
    <w:locked/>
    <w:rsid w:val="009C302B"/>
    <w:rPr>
      <w:sz w:val="28"/>
      <w:lang w:val="fr-FR" w:eastAsia="en-US" w:bidi="ar-SA"/>
    </w:rPr>
  </w:style>
  <w:style w:type="paragraph" w:customStyle="1" w:styleId="Annextitle">
    <w:name w:val="Annex_title"/>
    <w:basedOn w:val="Normal"/>
    <w:next w:val="Normal"/>
    <w:rsid w:val="009C302B"/>
    <w:pPr>
      <w:keepNext/>
      <w:keepLines/>
      <w:tabs>
        <w:tab w:val="clear" w:pos="1134"/>
        <w:tab w:val="clear" w:pos="1871"/>
        <w:tab w:val="clear" w:pos="2268"/>
      </w:tabs>
      <w:spacing w:before="160"/>
      <w:jc w:val="center"/>
    </w:pPr>
    <w:rPr>
      <w:b/>
      <w:noProof/>
      <w:sz w:val="28"/>
      <w:lang w:val="en-US"/>
    </w:rPr>
  </w:style>
  <w:style w:type="paragraph" w:customStyle="1" w:styleId="Border">
    <w:name w:val="Border"/>
    <w:basedOn w:val="Normal"/>
    <w:rsid w:val="009C302B"/>
    <w:pPr>
      <w:pBdr>
        <w:bottom w:val="single" w:sz="6" w:space="0" w:color="auto"/>
      </w:pBdr>
      <w:tabs>
        <w:tab w:val="clear" w:pos="1134"/>
        <w:tab w:val="clear" w:pos="1871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0" w:line="10" w:lineRule="exact"/>
      <w:ind w:left="28" w:right="28"/>
      <w:jc w:val="center"/>
    </w:pPr>
    <w:rPr>
      <w:b/>
      <w:noProof/>
      <w:sz w:val="20"/>
      <w:lang w:val="en-US"/>
    </w:rPr>
  </w:style>
  <w:style w:type="paragraph" w:customStyle="1" w:styleId="AnnexNoTitle">
    <w:name w:val="Annex_NoTitle"/>
    <w:basedOn w:val="Normal"/>
    <w:next w:val="Normalaftertitle0"/>
    <w:link w:val="AnnexNoTitleChar1"/>
    <w:rsid w:val="009C302B"/>
    <w:pPr>
      <w:keepNext/>
      <w:keepLines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b/>
      <w:sz w:val="28"/>
    </w:rPr>
  </w:style>
  <w:style w:type="paragraph" w:customStyle="1" w:styleId="Normalaftertitle0">
    <w:name w:val="Normal_after_title"/>
    <w:basedOn w:val="Normal"/>
    <w:next w:val="Normal"/>
    <w:rsid w:val="009C302B"/>
    <w:pPr>
      <w:spacing w:before="360"/>
    </w:pPr>
  </w:style>
  <w:style w:type="character" w:customStyle="1" w:styleId="AnnexNoTitleChar1">
    <w:name w:val="Annex_NoTitle Char1"/>
    <w:link w:val="AnnexNoTitle"/>
    <w:locked/>
    <w:rsid w:val="009C302B"/>
    <w:rPr>
      <w:b/>
      <w:sz w:val="28"/>
      <w:lang w:val="en-GB" w:eastAsia="en-US" w:bidi="ar-SA"/>
    </w:rPr>
  </w:style>
  <w:style w:type="paragraph" w:customStyle="1" w:styleId="TableNo">
    <w:name w:val="Table_No"/>
    <w:basedOn w:val="Normal"/>
    <w:next w:val="Tabletitle"/>
    <w:link w:val="TableNoChar"/>
    <w:rsid w:val="009C302B"/>
    <w:pPr>
      <w:keepNext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560" w:after="120"/>
      <w:jc w:val="center"/>
    </w:pPr>
    <w:rPr>
      <w:caps/>
    </w:rPr>
  </w:style>
  <w:style w:type="paragraph" w:customStyle="1" w:styleId="Tabletitle">
    <w:name w:val="Table_title"/>
    <w:basedOn w:val="Normal"/>
    <w:next w:val="Tablehead"/>
    <w:link w:val="TabletitleChar"/>
    <w:rsid w:val="009C302B"/>
    <w:pPr>
      <w:keepNext/>
      <w:keepLines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0" w:after="120"/>
      <w:jc w:val="center"/>
    </w:pPr>
    <w:rPr>
      <w:b/>
    </w:rPr>
  </w:style>
  <w:style w:type="character" w:customStyle="1" w:styleId="TabletitleChar">
    <w:name w:val="Table_title Char"/>
    <w:link w:val="Tabletitle"/>
    <w:locked/>
    <w:rsid w:val="009C302B"/>
    <w:rPr>
      <w:b/>
      <w:sz w:val="24"/>
      <w:lang w:val="en-GB" w:eastAsia="en-US" w:bidi="ar-SA"/>
    </w:rPr>
  </w:style>
  <w:style w:type="character" w:customStyle="1" w:styleId="TableNoChar">
    <w:name w:val="Table_No Char"/>
    <w:link w:val="TableNo"/>
    <w:locked/>
    <w:rsid w:val="009C302B"/>
    <w:rPr>
      <w:caps/>
      <w:sz w:val="24"/>
      <w:lang w:val="en-GB" w:eastAsia="en-US" w:bidi="ar-SA"/>
    </w:rPr>
  </w:style>
  <w:style w:type="paragraph" w:customStyle="1" w:styleId="Tabletext">
    <w:name w:val="Table_text"/>
    <w:basedOn w:val="Normal"/>
    <w:link w:val="TabletextChar"/>
    <w:rsid w:val="009C302B"/>
    <w:pPr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styleId="Textedebulles">
    <w:name w:val="Balloon Text"/>
    <w:basedOn w:val="Normal"/>
    <w:link w:val="TextedebullesCar"/>
    <w:rsid w:val="009C302B"/>
    <w:pPr>
      <w:spacing w:before="0"/>
    </w:pPr>
    <w:rPr>
      <w:rFonts w:ascii="Tahoma" w:hAnsi="Tahoma"/>
      <w:sz w:val="16"/>
      <w:szCs w:val="16"/>
      <w:lang w:val="fr-FR"/>
    </w:rPr>
  </w:style>
  <w:style w:type="character" w:customStyle="1" w:styleId="TextedebullesCar">
    <w:name w:val="Texte de bulles Car"/>
    <w:link w:val="Textedebulles"/>
    <w:locked/>
    <w:rsid w:val="009C302B"/>
    <w:rPr>
      <w:rFonts w:ascii="Tahoma" w:hAnsi="Tahoma"/>
      <w:sz w:val="16"/>
      <w:szCs w:val="16"/>
      <w:lang w:val="fr-FR" w:eastAsia="en-US" w:bidi="ar-SA"/>
    </w:rPr>
  </w:style>
  <w:style w:type="paragraph" w:styleId="Pieddepage">
    <w:name w:val="footer"/>
    <w:basedOn w:val="Normal"/>
    <w:link w:val="PieddepageCar"/>
    <w:rsid w:val="009C302B"/>
    <w:pPr>
      <w:tabs>
        <w:tab w:val="clear" w:pos="1134"/>
        <w:tab w:val="clear" w:pos="1871"/>
        <w:tab w:val="clear" w:pos="2268"/>
        <w:tab w:val="center" w:pos="4536"/>
        <w:tab w:val="right" w:pos="9072"/>
      </w:tabs>
    </w:pPr>
    <w:rPr>
      <w:sz w:val="20"/>
    </w:rPr>
  </w:style>
  <w:style w:type="character" w:customStyle="1" w:styleId="PieddepageCar">
    <w:name w:val="Pied de page Car"/>
    <w:link w:val="Pieddepage"/>
    <w:semiHidden/>
    <w:locked/>
    <w:rsid w:val="009C302B"/>
    <w:rPr>
      <w:lang w:val="en-GB" w:eastAsia="en-US" w:bidi="ar-SA"/>
    </w:rPr>
  </w:style>
  <w:style w:type="paragraph" w:customStyle="1" w:styleId="Proposal">
    <w:name w:val="Proposal"/>
    <w:basedOn w:val="Normal"/>
    <w:next w:val="Normal"/>
    <w:rsid w:val="009C302B"/>
    <w:pPr>
      <w:keepNext/>
      <w:spacing w:before="240"/>
    </w:pPr>
    <w:rPr>
      <w:rFonts w:ascii="Times New Roman Bold" w:hAnsi="Times New Roman Bold" w:cs="Times New Roman Bold"/>
      <w:b/>
    </w:rPr>
  </w:style>
  <w:style w:type="paragraph" w:styleId="Corpsdetexte">
    <w:name w:val="Body Text"/>
    <w:basedOn w:val="Normal"/>
    <w:link w:val="CorpsdetexteCar"/>
    <w:rsid w:val="009C302B"/>
    <w:pPr>
      <w:tabs>
        <w:tab w:val="clear" w:pos="1134"/>
        <w:tab w:val="clear" w:pos="1871"/>
        <w:tab w:val="clear" w:pos="2268"/>
      </w:tabs>
      <w:spacing w:before="0" w:after="120"/>
    </w:pPr>
    <w:rPr>
      <w:rFonts w:ascii="Arial" w:hAnsi="Arial"/>
      <w:sz w:val="20"/>
      <w:lang w:val="nb-NO" w:eastAsia="de-DE"/>
    </w:rPr>
  </w:style>
  <w:style w:type="character" w:customStyle="1" w:styleId="CorpsdetexteCar">
    <w:name w:val="Corps de texte Car"/>
    <w:link w:val="Corpsdetexte"/>
    <w:semiHidden/>
    <w:locked/>
    <w:rsid w:val="009C302B"/>
    <w:rPr>
      <w:rFonts w:ascii="Arial" w:hAnsi="Arial"/>
      <w:lang w:val="nb-NO" w:eastAsia="de-DE" w:bidi="ar-SA"/>
    </w:rPr>
  </w:style>
  <w:style w:type="paragraph" w:customStyle="1" w:styleId="ArtNo">
    <w:name w:val="Art_No"/>
    <w:basedOn w:val="Normal"/>
    <w:next w:val="Arttitle"/>
    <w:rsid w:val="009C302B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"/>
    <w:next w:val="Normalaftertitle"/>
    <w:rsid w:val="009C302B"/>
    <w:pPr>
      <w:keepNext/>
      <w:keepLines/>
      <w:spacing w:before="240"/>
      <w:jc w:val="center"/>
    </w:pPr>
    <w:rPr>
      <w:b/>
      <w:sz w:val="28"/>
    </w:rPr>
  </w:style>
  <w:style w:type="paragraph" w:customStyle="1" w:styleId="enumlev2">
    <w:name w:val="enumlev2"/>
    <w:basedOn w:val="enumlev1"/>
    <w:rsid w:val="00944CEF"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608"/>
        <w:tab w:val="left" w:pos="3345"/>
      </w:tabs>
      <w:ind w:left="1871" w:hanging="737"/>
    </w:pPr>
  </w:style>
  <w:style w:type="paragraph" w:customStyle="1" w:styleId="output">
    <w:name w:val="output"/>
    <w:basedOn w:val="Normal"/>
    <w:rsid w:val="00F30156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0"/>
      <w:textAlignment w:val="auto"/>
    </w:pPr>
    <w:rPr>
      <w:rFonts w:ascii="Lucida Console" w:eastAsia="MS Mincho" w:hAnsi="Lucida Console"/>
      <w:i/>
      <w:noProof/>
      <w:color w:val="333333"/>
      <w:sz w:val="16"/>
      <w:szCs w:val="24"/>
      <w:lang w:val="sv-SE" w:eastAsia="sv-SE"/>
    </w:rPr>
  </w:style>
  <w:style w:type="paragraph" w:customStyle="1" w:styleId="Tablelegend">
    <w:name w:val="Table_legend"/>
    <w:basedOn w:val="Tabletext"/>
    <w:rsid w:val="00253B4B"/>
    <w:pPr>
      <w:spacing w:before="120"/>
    </w:pPr>
    <w:rPr>
      <w:sz w:val="18"/>
    </w:rPr>
  </w:style>
  <w:style w:type="character" w:customStyle="1" w:styleId="TabletextChar">
    <w:name w:val="Table_text Char"/>
    <w:basedOn w:val="Policepardfaut"/>
    <w:link w:val="Tabletext"/>
    <w:uiPriority w:val="99"/>
    <w:locked/>
    <w:rsid w:val="00253B4B"/>
    <w:rPr>
      <w:lang w:val="en-GB" w:eastAsia="en-US" w:bidi="ar-SA"/>
    </w:rPr>
  </w:style>
  <w:style w:type="character" w:customStyle="1" w:styleId="TableheadChar">
    <w:name w:val="Table_head Char"/>
    <w:basedOn w:val="Policepardfaut"/>
    <w:link w:val="Tablehead"/>
    <w:uiPriority w:val="99"/>
    <w:locked/>
    <w:rsid w:val="00253B4B"/>
    <w:rPr>
      <w:b/>
      <w:lang w:val="fr-FR" w:eastAsia="en-US" w:bidi="ar-SA"/>
    </w:rPr>
  </w:style>
  <w:style w:type="table" w:styleId="Grilledutableau">
    <w:name w:val="Table Grid"/>
    <w:basedOn w:val="TableauNormal"/>
    <w:rsid w:val="00045D28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FC7C16"/>
    <w:pPr>
      <w:ind w:left="720"/>
      <w:contextualSpacing/>
    </w:pPr>
  </w:style>
  <w:style w:type="paragraph" w:customStyle="1" w:styleId="Source">
    <w:name w:val="Source"/>
    <w:basedOn w:val="Normal"/>
    <w:next w:val="Normal"/>
    <w:rsid w:val="006C5397"/>
    <w:pPr>
      <w:spacing w:before="840"/>
      <w:jc w:val="center"/>
    </w:pPr>
    <w:rPr>
      <w:b/>
      <w:sz w:val="28"/>
    </w:rPr>
  </w:style>
  <w:style w:type="paragraph" w:customStyle="1" w:styleId="Title1">
    <w:name w:val="Title 1"/>
    <w:basedOn w:val="Source"/>
    <w:next w:val="Normal"/>
    <w:rsid w:val="006C5397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3">
    <w:name w:val="Title 3"/>
    <w:basedOn w:val="Normal"/>
    <w:next w:val="Normal"/>
    <w:rsid w:val="006C5397"/>
    <w:pPr>
      <w:overflowPunct/>
      <w:autoSpaceDE/>
      <w:autoSpaceDN/>
      <w:adjustRightInd/>
      <w:spacing w:before="240"/>
      <w:jc w:val="center"/>
      <w:textAlignment w:val="auto"/>
    </w:pPr>
    <w:rPr>
      <w:sz w:val="28"/>
    </w:rPr>
  </w:style>
  <w:style w:type="paragraph" w:customStyle="1" w:styleId="Agendaitem">
    <w:name w:val="Agenda_item"/>
    <w:basedOn w:val="Title3"/>
    <w:next w:val="Normal"/>
    <w:qFormat/>
    <w:rsid w:val="006C5397"/>
    <w:rPr>
      <w:lang w:val="es-ES_tradnl"/>
    </w:rPr>
  </w:style>
  <w:style w:type="character" w:customStyle="1" w:styleId="normalChar">
    <w:name w:val="normal Char"/>
    <w:link w:val="Normal1"/>
    <w:uiPriority w:val="99"/>
    <w:locked/>
    <w:rsid w:val="00E033D2"/>
    <w:rPr>
      <w:caps/>
      <w:sz w:val="28"/>
      <w:lang w:eastAsia="en-US"/>
    </w:rPr>
  </w:style>
  <w:style w:type="paragraph" w:customStyle="1" w:styleId="ResTitle0">
    <w:name w:val="Res_Title"/>
    <w:basedOn w:val="Normal"/>
    <w:rsid w:val="00E033D2"/>
    <w:pPr>
      <w:keepNext/>
      <w:keepLines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240"/>
      <w:jc w:val="center"/>
      <w:textAlignment w:val="auto"/>
    </w:pPr>
    <w:rPr>
      <w:b/>
      <w:sz w:val="28"/>
    </w:rPr>
  </w:style>
  <w:style w:type="paragraph" w:customStyle="1" w:styleId="Normal1">
    <w:name w:val="Normal1"/>
    <w:basedOn w:val="Normal"/>
    <w:next w:val="ResTitle0"/>
    <w:link w:val="normalChar"/>
    <w:uiPriority w:val="99"/>
    <w:rsid w:val="00E033D2"/>
    <w:pPr>
      <w:keepNext/>
      <w:keepLines/>
      <w:spacing w:before="480"/>
      <w:jc w:val="center"/>
      <w:textAlignment w:val="auto"/>
    </w:pPr>
    <w:rPr>
      <w:caps/>
      <w:sz w:val="28"/>
    </w:rPr>
  </w:style>
  <w:style w:type="paragraph" w:customStyle="1" w:styleId="Reasons">
    <w:name w:val="Reasons"/>
    <w:basedOn w:val="Normal"/>
    <w:rsid w:val="00E033D2"/>
    <w:pPr>
      <w:tabs>
        <w:tab w:val="clear" w:pos="1871"/>
        <w:tab w:val="clear" w:pos="2268"/>
        <w:tab w:val="left" w:pos="1588"/>
        <w:tab w:val="left" w:pos="1985"/>
      </w:tabs>
      <w:textAlignment w:val="auto"/>
    </w:pPr>
  </w:style>
  <w:style w:type="paragraph" w:customStyle="1" w:styleId="headingb0">
    <w:name w:val="heading_b"/>
    <w:basedOn w:val="Titre3"/>
    <w:next w:val="Normal"/>
    <w:rsid w:val="00E033D2"/>
    <w:pPr>
      <w:keepLines/>
      <w:numPr>
        <w:ilvl w:val="0"/>
        <w:numId w:val="0"/>
      </w:numPr>
      <w:tabs>
        <w:tab w:val="clear" w:pos="1871"/>
        <w:tab w:val="left" w:pos="567"/>
        <w:tab w:val="left" w:pos="1701"/>
        <w:tab w:val="left" w:pos="2835"/>
      </w:tabs>
      <w:overflowPunct/>
      <w:autoSpaceDE/>
      <w:autoSpaceDN/>
      <w:adjustRightInd/>
      <w:spacing w:before="160" w:after="0"/>
      <w:textAlignment w:val="auto"/>
      <w:outlineLvl w:val="9"/>
    </w:pPr>
    <w:rPr>
      <w:rFonts w:ascii="Times New Roman" w:hAnsi="Times New Roman"/>
      <w:bCs w:val="0"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C7C16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eastAsia="en-US"/>
    </w:rPr>
  </w:style>
  <w:style w:type="paragraph" w:styleId="Titre1">
    <w:name w:val="heading 1"/>
    <w:basedOn w:val="Normal"/>
    <w:next w:val="Normal"/>
    <w:link w:val="Titre1Car"/>
    <w:qFormat/>
    <w:rsid w:val="009C302B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Titre3">
    <w:name w:val="heading 3"/>
    <w:basedOn w:val="Normal"/>
    <w:next w:val="Normal"/>
    <w:link w:val="Titre3Car"/>
    <w:qFormat/>
    <w:rsid w:val="009C302B"/>
    <w:pPr>
      <w:keepNext/>
      <w:numPr>
        <w:ilvl w:val="2"/>
        <w:numId w:val="2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Titre4">
    <w:name w:val="heading 4"/>
    <w:aliases w:val="4 dash,d,3,h4,a.,Heading 4 CFMU,Para 4,H4,l4,I4,AlphaList,Titre4,l41,l42,Map Title,L4,normal4,Subhead C,Heading 4 CFMU1,Heading 4 CFMU2,Heading 4 CFMU3,Heading 4 CFMU4,Heading 4 CFMU5,Heading 4 TLS,H41,H42,H43,chapitre,Niveau 4,Niveau4,headin"/>
    <w:basedOn w:val="Titre3"/>
    <w:next w:val="Normal"/>
    <w:link w:val="Titre4Car"/>
    <w:qFormat/>
    <w:rsid w:val="009C302B"/>
    <w:pPr>
      <w:keepLines/>
      <w:numPr>
        <w:ilvl w:val="3"/>
      </w:numPr>
      <w:tabs>
        <w:tab w:val="clear" w:pos="864"/>
        <w:tab w:val="clear" w:pos="1134"/>
        <w:tab w:val="clear" w:pos="1871"/>
        <w:tab w:val="clear" w:pos="2268"/>
        <w:tab w:val="num" w:pos="360"/>
        <w:tab w:val="left" w:pos="1021"/>
        <w:tab w:val="left" w:pos="1191"/>
        <w:tab w:val="left" w:pos="1588"/>
        <w:tab w:val="left" w:pos="1985"/>
      </w:tabs>
      <w:spacing w:before="160" w:after="0"/>
      <w:ind w:left="720" w:hanging="720"/>
      <w:outlineLvl w:val="3"/>
    </w:pPr>
    <w:rPr>
      <w:rFonts w:ascii="Times New Roman" w:hAnsi="Times New Roman"/>
      <w:bCs w:val="0"/>
      <w:sz w:val="24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link w:val="Titre1"/>
    <w:locked/>
    <w:rsid w:val="009C302B"/>
    <w:rPr>
      <w:rFonts w:ascii="Cambria" w:hAnsi="Cambria"/>
      <w:b/>
      <w:bCs/>
      <w:kern w:val="32"/>
      <w:sz w:val="32"/>
      <w:szCs w:val="32"/>
      <w:lang w:val="en-GB" w:eastAsia="en-US" w:bidi="ar-SA"/>
    </w:rPr>
  </w:style>
  <w:style w:type="character" w:customStyle="1" w:styleId="Titre3Car">
    <w:name w:val="Titre 3 Car"/>
    <w:link w:val="Titre3"/>
    <w:semiHidden/>
    <w:locked/>
    <w:rsid w:val="009C302B"/>
    <w:rPr>
      <w:rFonts w:ascii="Cambria" w:hAnsi="Cambria"/>
      <w:b/>
      <w:bCs/>
      <w:sz w:val="26"/>
      <w:szCs w:val="26"/>
      <w:lang w:val="en-GB" w:eastAsia="en-US" w:bidi="ar-SA"/>
    </w:rPr>
  </w:style>
  <w:style w:type="character" w:customStyle="1" w:styleId="Titre4Car">
    <w:name w:val="Titre 4 Car"/>
    <w:aliases w:val="4 dash Car,d Car,3 Car,h4 Car,a. Car,Heading 4 CFMU Car,Para 4 Car,H4 Car,l4 Car,I4 Car,AlphaList Car,Titre4 Car,l41 Car,l42 Car,Map Title Car,L4 Car,normal4 Car,Subhead C Car,Heading 4 CFMU1 Car,Heading 4 CFMU2 Car,Heading 4 CFMU3 Car"/>
    <w:link w:val="Titre4"/>
    <w:locked/>
    <w:rsid w:val="009C302B"/>
    <w:rPr>
      <w:b/>
      <w:sz w:val="24"/>
      <w:lang w:val="en-GB" w:eastAsia="en-US" w:bidi="ar-SA"/>
    </w:rPr>
  </w:style>
  <w:style w:type="paragraph" w:customStyle="1" w:styleId="Normalaftertitle">
    <w:name w:val="Normal after title"/>
    <w:basedOn w:val="Normal"/>
    <w:next w:val="Normal"/>
    <w:link w:val="NormalaftertitleChar"/>
    <w:rsid w:val="009C302B"/>
    <w:pPr>
      <w:spacing w:before="280"/>
    </w:pPr>
  </w:style>
  <w:style w:type="character" w:customStyle="1" w:styleId="NormalaftertitleChar">
    <w:name w:val="Normal after title Char"/>
    <w:link w:val="Normalaftertitle"/>
    <w:locked/>
    <w:rsid w:val="009C302B"/>
    <w:rPr>
      <w:sz w:val="24"/>
      <w:lang w:val="en-GB" w:eastAsia="en-US" w:bidi="ar-SA"/>
    </w:rPr>
  </w:style>
  <w:style w:type="paragraph" w:customStyle="1" w:styleId="Call">
    <w:name w:val="Call"/>
    <w:basedOn w:val="Normal"/>
    <w:next w:val="Normal"/>
    <w:link w:val="CallChar"/>
    <w:rsid w:val="009C302B"/>
    <w:pPr>
      <w:keepNext/>
      <w:keepLines/>
      <w:spacing w:before="160"/>
      <w:ind w:left="1134"/>
    </w:pPr>
    <w:rPr>
      <w:i/>
    </w:rPr>
  </w:style>
  <w:style w:type="character" w:customStyle="1" w:styleId="CallChar">
    <w:name w:val="Call Char"/>
    <w:link w:val="Call"/>
    <w:locked/>
    <w:rsid w:val="009C302B"/>
    <w:rPr>
      <w:i/>
      <w:sz w:val="24"/>
      <w:lang w:val="en-GB" w:eastAsia="en-US" w:bidi="ar-SA"/>
    </w:rPr>
  </w:style>
  <w:style w:type="paragraph" w:customStyle="1" w:styleId="ResNo">
    <w:name w:val="Res_No"/>
    <w:basedOn w:val="Normal"/>
    <w:next w:val="Restitle"/>
    <w:link w:val="ResNoChar"/>
    <w:rsid w:val="009C302B"/>
    <w:pPr>
      <w:keepNext/>
      <w:keepLines/>
      <w:spacing w:before="480"/>
      <w:jc w:val="center"/>
    </w:pPr>
    <w:rPr>
      <w:caps/>
      <w:sz w:val="28"/>
    </w:rPr>
  </w:style>
  <w:style w:type="paragraph" w:customStyle="1" w:styleId="Restitle">
    <w:name w:val="Res_title"/>
    <w:basedOn w:val="Normal"/>
    <w:next w:val="Normal"/>
    <w:link w:val="RestitleChar"/>
    <w:rsid w:val="009C302B"/>
    <w:pPr>
      <w:keepNext/>
      <w:keepLines/>
      <w:spacing w:before="240"/>
      <w:jc w:val="center"/>
    </w:pPr>
    <w:rPr>
      <w:rFonts w:ascii="Times New Roman Bold" w:hAnsi="Times New Roman Bold"/>
      <w:b/>
      <w:sz w:val="28"/>
    </w:rPr>
  </w:style>
  <w:style w:type="character" w:customStyle="1" w:styleId="RestitleChar">
    <w:name w:val="Res_title Char"/>
    <w:link w:val="Restitle"/>
    <w:locked/>
    <w:rsid w:val="009C302B"/>
    <w:rPr>
      <w:rFonts w:ascii="Times New Roman Bold" w:hAnsi="Times New Roman Bold"/>
      <w:b/>
      <w:sz w:val="28"/>
      <w:lang w:val="en-GB" w:eastAsia="en-US" w:bidi="ar-SA"/>
    </w:rPr>
  </w:style>
  <w:style w:type="character" w:customStyle="1" w:styleId="ResNoChar">
    <w:name w:val="Res_No Char"/>
    <w:link w:val="ResNo"/>
    <w:locked/>
    <w:rsid w:val="009C302B"/>
    <w:rPr>
      <w:caps/>
      <w:sz w:val="28"/>
      <w:lang w:val="en-GB" w:eastAsia="en-US" w:bidi="ar-SA"/>
    </w:rPr>
  </w:style>
  <w:style w:type="character" w:customStyle="1" w:styleId="Artref">
    <w:name w:val="Art_ref"/>
    <w:rsid w:val="009C302B"/>
  </w:style>
  <w:style w:type="character" w:customStyle="1" w:styleId="href">
    <w:name w:val="href"/>
    <w:rsid w:val="009C302B"/>
  </w:style>
  <w:style w:type="paragraph" w:customStyle="1" w:styleId="enumlev1">
    <w:name w:val="enumlev1"/>
    <w:basedOn w:val="Normal"/>
    <w:link w:val="enumlev1Char"/>
    <w:rsid w:val="009C302B"/>
    <w:pPr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80"/>
      <w:ind w:left="794" w:hanging="794"/>
    </w:pPr>
  </w:style>
  <w:style w:type="character" w:customStyle="1" w:styleId="enumlev1Char">
    <w:name w:val="enumlev1 Char"/>
    <w:link w:val="enumlev1"/>
    <w:locked/>
    <w:rsid w:val="009C302B"/>
    <w:rPr>
      <w:sz w:val="24"/>
      <w:lang w:val="en-GB" w:eastAsia="en-US" w:bidi="ar-SA"/>
    </w:rPr>
  </w:style>
  <w:style w:type="paragraph" w:styleId="Notedebasdepage">
    <w:name w:val="footnote text"/>
    <w:aliases w:val="ALTS FOOTNOTE,Footnote Text Char1,Footnote Text Char Char1,Footnote Text Char4 Char Char,Footnote Text Char1 Char1 Char1 Char,Footnote Text Char Char1 Char1 Char Char,Footnote Text Char1 Char1 Char1 Char Char Char1,DNV-"/>
    <w:basedOn w:val="Normal"/>
    <w:link w:val="NotedebasdepageCar"/>
    <w:semiHidden/>
    <w:rsid w:val="009C302B"/>
    <w:pPr>
      <w:keepLines/>
      <w:tabs>
        <w:tab w:val="clear" w:pos="1134"/>
        <w:tab w:val="clear" w:pos="1871"/>
        <w:tab w:val="clear" w:pos="2268"/>
        <w:tab w:val="left" w:pos="255"/>
        <w:tab w:val="left" w:pos="794"/>
        <w:tab w:val="left" w:pos="1191"/>
        <w:tab w:val="left" w:pos="1588"/>
        <w:tab w:val="left" w:pos="1985"/>
      </w:tabs>
      <w:spacing w:before="80"/>
      <w:ind w:left="255" w:hanging="255"/>
    </w:pPr>
    <w:rPr>
      <w:sz w:val="22"/>
    </w:rPr>
  </w:style>
  <w:style w:type="character" w:customStyle="1" w:styleId="NotedebasdepageCar">
    <w:name w:val="Note de bas de page Car"/>
    <w:aliases w:val="ALTS FOOTNOTE Car,Footnote Text Char1 Car,Footnote Text Char Char1 Car,Footnote Text Char4 Char Char Car,Footnote Text Char1 Char1 Char1 Char Car,Footnote Text Char Char1 Char1 Char Char Car,DNV- Car"/>
    <w:link w:val="Notedebasdepage"/>
    <w:locked/>
    <w:rsid w:val="009C302B"/>
    <w:rPr>
      <w:sz w:val="22"/>
      <w:lang w:val="en-GB" w:eastAsia="en-US" w:bidi="ar-SA"/>
    </w:rPr>
  </w:style>
  <w:style w:type="paragraph" w:styleId="En-tte">
    <w:name w:val="header"/>
    <w:aliases w:val="encabezado,he,header odd,header odd1,header odd2,header odd3,header odd4,header odd5,header odd6,header1,header2,header3,header odd11,header odd21,header odd7,header4,header odd8,header odd9,header5,header odd12,header11,h,ho,header21,fir"/>
    <w:basedOn w:val="Normal"/>
    <w:link w:val="En-tteCar"/>
    <w:uiPriority w:val="99"/>
    <w:rsid w:val="009C302B"/>
    <w:pPr>
      <w:tabs>
        <w:tab w:val="clear" w:pos="1134"/>
        <w:tab w:val="clear" w:pos="1871"/>
        <w:tab w:val="clear" w:pos="2268"/>
      </w:tabs>
      <w:spacing w:before="0"/>
      <w:jc w:val="center"/>
    </w:pPr>
    <w:rPr>
      <w:sz w:val="20"/>
    </w:rPr>
  </w:style>
  <w:style w:type="character" w:customStyle="1" w:styleId="En-tteCar">
    <w:name w:val="En-tête Car"/>
    <w:aliases w:val="encabezado Car,he Car,header odd Car,header odd1 Car,header odd2 Car,header odd3 Car,header odd4 Car,header odd5 Car,header odd6 Car,header1 Car,header2 Car,header3 Car,header odd11 Car,header odd21 Car,header odd7 Car,header4 Car,h Car"/>
    <w:link w:val="En-tte"/>
    <w:uiPriority w:val="99"/>
    <w:locked/>
    <w:rsid w:val="009C302B"/>
    <w:rPr>
      <w:lang w:val="en-GB" w:eastAsia="en-US" w:bidi="ar-SA"/>
    </w:rPr>
  </w:style>
  <w:style w:type="character" w:customStyle="1" w:styleId="Tablefreq">
    <w:name w:val="Table_freq"/>
    <w:rsid w:val="009C302B"/>
    <w:rPr>
      <w:b/>
      <w:color w:val="FFCC00"/>
    </w:rPr>
  </w:style>
  <w:style w:type="paragraph" w:customStyle="1" w:styleId="TableTextS5">
    <w:name w:val="Table_TextS5"/>
    <w:basedOn w:val="Normal"/>
    <w:uiPriority w:val="99"/>
    <w:rsid w:val="009C302B"/>
    <w:pPr>
      <w:tabs>
        <w:tab w:val="clear" w:pos="1134"/>
        <w:tab w:val="clear" w:pos="1871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</w:pPr>
    <w:rPr>
      <w:sz w:val="20"/>
      <w:lang w:val="fr-FR"/>
    </w:rPr>
  </w:style>
  <w:style w:type="paragraph" w:customStyle="1" w:styleId="Tablehead">
    <w:name w:val="Table_head"/>
    <w:basedOn w:val="Normal"/>
    <w:next w:val="Normal"/>
    <w:link w:val="TableheadChar"/>
    <w:rsid w:val="009C302B"/>
    <w:pPr>
      <w:tabs>
        <w:tab w:val="clear" w:pos="1134"/>
        <w:tab w:val="clear" w:pos="1871"/>
        <w:tab w:val="clear" w:pos="2268"/>
      </w:tabs>
      <w:spacing w:before="80" w:after="80"/>
      <w:jc w:val="center"/>
    </w:pPr>
    <w:rPr>
      <w:b/>
      <w:sz w:val="20"/>
      <w:lang w:val="fr-FR"/>
    </w:rPr>
  </w:style>
  <w:style w:type="paragraph" w:customStyle="1" w:styleId="Note">
    <w:name w:val="Note"/>
    <w:basedOn w:val="Normal"/>
    <w:link w:val="NoteChar"/>
    <w:rsid w:val="009C302B"/>
    <w:pPr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80"/>
    </w:pPr>
    <w:rPr>
      <w:sz w:val="22"/>
    </w:rPr>
  </w:style>
  <w:style w:type="character" w:customStyle="1" w:styleId="NoteChar">
    <w:name w:val="Note Char"/>
    <w:link w:val="Note"/>
    <w:locked/>
    <w:rsid w:val="009C302B"/>
    <w:rPr>
      <w:sz w:val="22"/>
      <w:lang w:val="en-GB" w:eastAsia="en-US" w:bidi="ar-SA"/>
    </w:rPr>
  </w:style>
  <w:style w:type="paragraph" w:customStyle="1" w:styleId="Headingb">
    <w:name w:val="Heading_b"/>
    <w:basedOn w:val="Normal"/>
    <w:next w:val="Normal"/>
    <w:rsid w:val="009C302B"/>
    <w:pPr>
      <w:keepNext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160"/>
    </w:pPr>
    <w:rPr>
      <w:b/>
    </w:rPr>
  </w:style>
  <w:style w:type="character" w:styleId="Appelnotedebasdep">
    <w:name w:val="footnote reference"/>
    <w:aliases w:val="Appel note de bas de p,Footnote Reference/,Footnote symbol,Style 12,(NECG) Footnote Reference,Style 124"/>
    <w:semiHidden/>
    <w:rsid w:val="009C302B"/>
    <w:rPr>
      <w:rFonts w:cs="Times New Roman"/>
      <w:position w:val="6"/>
      <w:sz w:val="18"/>
    </w:rPr>
  </w:style>
  <w:style w:type="character" w:styleId="lev">
    <w:name w:val="Strong"/>
    <w:qFormat/>
    <w:rsid w:val="009C302B"/>
    <w:rPr>
      <w:rFonts w:cs="Times New Roman"/>
      <w:b/>
    </w:rPr>
  </w:style>
  <w:style w:type="paragraph" w:customStyle="1" w:styleId="AnnexNo">
    <w:name w:val="Annex_No"/>
    <w:basedOn w:val="Normal"/>
    <w:next w:val="Normal"/>
    <w:link w:val="AnnexNoCar"/>
    <w:rsid w:val="009C302B"/>
    <w:pPr>
      <w:keepNext/>
      <w:keepLines/>
      <w:spacing w:before="720"/>
      <w:jc w:val="center"/>
    </w:pPr>
    <w:rPr>
      <w:sz w:val="28"/>
      <w:lang w:val="fr-FR"/>
    </w:rPr>
  </w:style>
  <w:style w:type="character" w:customStyle="1" w:styleId="AnnexNoCar">
    <w:name w:val="Annex_No Car"/>
    <w:link w:val="AnnexNo"/>
    <w:locked/>
    <w:rsid w:val="009C302B"/>
    <w:rPr>
      <w:sz w:val="28"/>
      <w:lang w:val="fr-FR" w:eastAsia="en-US" w:bidi="ar-SA"/>
    </w:rPr>
  </w:style>
  <w:style w:type="paragraph" w:customStyle="1" w:styleId="Annextitle">
    <w:name w:val="Annex_title"/>
    <w:basedOn w:val="Normal"/>
    <w:next w:val="Normal"/>
    <w:rsid w:val="009C302B"/>
    <w:pPr>
      <w:keepNext/>
      <w:keepLines/>
      <w:tabs>
        <w:tab w:val="clear" w:pos="1134"/>
        <w:tab w:val="clear" w:pos="1871"/>
        <w:tab w:val="clear" w:pos="2268"/>
      </w:tabs>
      <w:spacing w:before="160"/>
      <w:jc w:val="center"/>
    </w:pPr>
    <w:rPr>
      <w:b/>
      <w:noProof/>
      <w:sz w:val="28"/>
      <w:lang w:val="en-US"/>
    </w:rPr>
  </w:style>
  <w:style w:type="paragraph" w:customStyle="1" w:styleId="Border">
    <w:name w:val="Border"/>
    <w:basedOn w:val="Normal"/>
    <w:rsid w:val="009C302B"/>
    <w:pPr>
      <w:pBdr>
        <w:bottom w:val="single" w:sz="6" w:space="0" w:color="auto"/>
      </w:pBdr>
      <w:tabs>
        <w:tab w:val="clear" w:pos="1134"/>
        <w:tab w:val="clear" w:pos="1871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0" w:line="10" w:lineRule="exact"/>
      <w:ind w:left="28" w:right="28"/>
      <w:jc w:val="center"/>
    </w:pPr>
    <w:rPr>
      <w:b/>
      <w:noProof/>
      <w:sz w:val="20"/>
      <w:lang w:val="en-US"/>
    </w:rPr>
  </w:style>
  <w:style w:type="paragraph" w:customStyle="1" w:styleId="AnnexNoTitle">
    <w:name w:val="Annex_NoTitle"/>
    <w:basedOn w:val="Normal"/>
    <w:next w:val="Normalaftertitle0"/>
    <w:link w:val="AnnexNoTitleChar1"/>
    <w:rsid w:val="009C302B"/>
    <w:pPr>
      <w:keepNext/>
      <w:keepLines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b/>
      <w:sz w:val="28"/>
    </w:rPr>
  </w:style>
  <w:style w:type="paragraph" w:customStyle="1" w:styleId="Normalaftertitle0">
    <w:name w:val="Normal_after_title"/>
    <w:basedOn w:val="Normal"/>
    <w:next w:val="Normal"/>
    <w:rsid w:val="009C302B"/>
    <w:pPr>
      <w:spacing w:before="360"/>
    </w:pPr>
  </w:style>
  <w:style w:type="character" w:customStyle="1" w:styleId="AnnexNoTitleChar1">
    <w:name w:val="Annex_NoTitle Char1"/>
    <w:link w:val="AnnexNoTitle"/>
    <w:locked/>
    <w:rsid w:val="009C302B"/>
    <w:rPr>
      <w:b/>
      <w:sz w:val="28"/>
      <w:lang w:val="en-GB" w:eastAsia="en-US" w:bidi="ar-SA"/>
    </w:rPr>
  </w:style>
  <w:style w:type="paragraph" w:customStyle="1" w:styleId="TableNo">
    <w:name w:val="Table_No"/>
    <w:basedOn w:val="Normal"/>
    <w:next w:val="Tabletitle"/>
    <w:link w:val="TableNoChar"/>
    <w:rsid w:val="009C302B"/>
    <w:pPr>
      <w:keepNext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560" w:after="120"/>
      <w:jc w:val="center"/>
    </w:pPr>
    <w:rPr>
      <w:caps/>
    </w:rPr>
  </w:style>
  <w:style w:type="paragraph" w:customStyle="1" w:styleId="Tabletitle">
    <w:name w:val="Table_title"/>
    <w:basedOn w:val="Normal"/>
    <w:next w:val="Tablehead"/>
    <w:link w:val="TabletitleChar"/>
    <w:rsid w:val="009C302B"/>
    <w:pPr>
      <w:keepNext/>
      <w:keepLines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0" w:after="120"/>
      <w:jc w:val="center"/>
    </w:pPr>
    <w:rPr>
      <w:b/>
    </w:rPr>
  </w:style>
  <w:style w:type="character" w:customStyle="1" w:styleId="TabletitleChar">
    <w:name w:val="Table_title Char"/>
    <w:link w:val="Tabletitle"/>
    <w:locked/>
    <w:rsid w:val="009C302B"/>
    <w:rPr>
      <w:b/>
      <w:sz w:val="24"/>
      <w:lang w:val="en-GB" w:eastAsia="en-US" w:bidi="ar-SA"/>
    </w:rPr>
  </w:style>
  <w:style w:type="character" w:customStyle="1" w:styleId="TableNoChar">
    <w:name w:val="Table_No Char"/>
    <w:link w:val="TableNo"/>
    <w:locked/>
    <w:rsid w:val="009C302B"/>
    <w:rPr>
      <w:caps/>
      <w:sz w:val="24"/>
      <w:lang w:val="en-GB" w:eastAsia="en-US" w:bidi="ar-SA"/>
    </w:rPr>
  </w:style>
  <w:style w:type="paragraph" w:customStyle="1" w:styleId="Tabletext">
    <w:name w:val="Table_text"/>
    <w:basedOn w:val="Normal"/>
    <w:link w:val="TabletextChar"/>
    <w:rsid w:val="009C302B"/>
    <w:pPr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styleId="Textedebulles">
    <w:name w:val="Balloon Text"/>
    <w:basedOn w:val="Normal"/>
    <w:link w:val="TextedebullesCar"/>
    <w:rsid w:val="009C302B"/>
    <w:pPr>
      <w:spacing w:before="0"/>
    </w:pPr>
    <w:rPr>
      <w:rFonts w:ascii="Tahoma" w:hAnsi="Tahoma"/>
      <w:sz w:val="16"/>
      <w:szCs w:val="16"/>
      <w:lang w:val="fr-FR"/>
    </w:rPr>
  </w:style>
  <w:style w:type="character" w:customStyle="1" w:styleId="TextedebullesCar">
    <w:name w:val="Texte de bulles Car"/>
    <w:link w:val="Textedebulles"/>
    <w:locked/>
    <w:rsid w:val="009C302B"/>
    <w:rPr>
      <w:rFonts w:ascii="Tahoma" w:hAnsi="Tahoma"/>
      <w:sz w:val="16"/>
      <w:szCs w:val="16"/>
      <w:lang w:val="fr-FR" w:eastAsia="en-US" w:bidi="ar-SA"/>
    </w:rPr>
  </w:style>
  <w:style w:type="paragraph" w:styleId="Pieddepage">
    <w:name w:val="footer"/>
    <w:basedOn w:val="Normal"/>
    <w:link w:val="PieddepageCar"/>
    <w:rsid w:val="009C302B"/>
    <w:pPr>
      <w:tabs>
        <w:tab w:val="clear" w:pos="1134"/>
        <w:tab w:val="clear" w:pos="1871"/>
        <w:tab w:val="clear" w:pos="2268"/>
        <w:tab w:val="center" w:pos="4536"/>
        <w:tab w:val="right" w:pos="9072"/>
      </w:tabs>
    </w:pPr>
    <w:rPr>
      <w:sz w:val="20"/>
    </w:rPr>
  </w:style>
  <w:style w:type="character" w:customStyle="1" w:styleId="PieddepageCar">
    <w:name w:val="Pied de page Car"/>
    <w:link w:val="Pieddepage"/>
    <w:semiHidden/>
    <w:locked/>
    <w:rsid w:val="009C302B"/>
    <w:rPr>
      <w:lang w:val="en-GB" w:eastAsia="en-US" w:bidi="ar-SA"/>
    </w:rPr>
  </w:style>
  <w:style w:type="paragraph" w:customStyle="1" w:styleId="Proposal">
    <w:name w:val="Proposal"/>
    <w:basedOn w:val="Normal"/>
    <w:next w:val="Normal"/>
    <w:rsid w:val="009C302B"/>
    <w:pPr>
      <w:keepNext/>
      <w:spacing w:before="240"/>
    </w:pPr>
    <w:rPr>
      <w:rFonts w:ascii="Times New Roman Bold" w:hAnsi="Times New Roman Bold" w:cs="Times New Roman Bold"/>
      <w:b/>
    </w:rPr>
  </w:style>
  <w:style w:type="paragraph" w:styleId="Corpsdetexte">
    <w:name w:val="Body Text"/>
    <w:basedOn w:val="Normal"/>
    <w:link w:val="CorpsdetexteCar"/>
    <w:rsid w:val="009C302B"/>
    <w:pPr>
      <w:tabs>
        <w:tab w:val="clear" w:pos="1134"/>
        <w:tab w:val="clear" w:pos="1871"/>
        <w:tab w:val="clear" w:pos="2268"/>
      </w:tabs>
      <w:spacing w:before="0" w:after="120"/>
    </w:pPr>
    <w:rPr>
      <w:rFonts w:ascii="Arial" w:hAnsi="Arial"/>
      <w:sz w:val="20"/>
      <w:lang w:val="nb-NO" w:eastAsia="de-DE"/>
    </w:rPr>
  </w:style>
  <w:style w:type="character" w:customStyle="1" w:styleId="CorpsdetexteCar">
    <w:name w:val="Corps de texte Car"/>
    <w:link w:val="Corpsdetexte"/>
    <w:semiHidden/>
    <w:locked/>
    <w:rsid w:val="009C302B"/>
    <w:rPr>
      <w:rFonts w:ascii="Arial" w:hAnsi="Arial"/>
      <w:lang w:val="nb-NO" w:eastAsia="de-DE" w:bidi="ar-SA"/>
    </w:rPr>
  </w:style>
  <w:style w:type="paragraph" w:customStyle="1" w:styleId="ArtNo">
    <w:name w:val="Art_No"/>
    <w:basedOn w:val="Normal"/>
    <w:next w:val="Arttitle"/>
    <w:rsid w:val="009C302B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"/>
    <w:next w:val="Normalaftertitle"/>
    <w:rsid w:val="009C302B"/>
    <w:pPr>
      <w:keepNext/>
      <w:keepLines/>
      <w:spacing w:before="240"/>
      <w:jc w:val="center"/>
    </w:pPr>
    <w:rPr>
      <w:b/>
      <w:sz w:val="28"/>
    </w:rPr>
  </w:style>
  <w:style w:type="paragraph" w:customStyle="1" w:styleId="enumlev2">
    <w:name w:val="enumlev2"/>
    <w:basedOn w:val="enumlev1"/>
    <w:rsid w:val="00944CEF"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608"/>
        <w:tab w:val="left" w:pos="3345"/>
      </w:tabs>
      <w:ind w:left="1871" w:hanging="737"/>
    </w:pPr>
  </w:style>
  <w:style w:type="paragraph" w:customStyle="1" w:styleId="output">
    <w:name w:val="output"/>
    <w:basedOn w:val="Normal"/>
    <w:rsid w:val="00F30156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0"/>
      <w:textAlignment w:val="auto"/>
    </w:pPr>
    <w:rPr>
      <w:rFonts w:ascii="Lucida Console" w:eastAsia="MS Mincho" w:hAnsi="Lucida Console"/>
      <w:i/>
      <w:noProof/>
      <w:color w:val="333333"/>
      <w:sz w:val="16"/>
      <w:szCs w:val="24"/>
      <w:lang w:val="sv-SE" w:eastAsia="sv-SE"/>
    </w:rPr>
  </w:style>
  <w:style w:type="paragraph" w:customStyle="1" w:styleId="Tablelegend">
    <w:name w:val="Table_legend"/>
    <w:basedOn w:val="Tabletext"/>
    <w:rsid w:val="00253B4B"/>
    <w:pPr>
      <w:spacing w:before="120"/>
    </w:pPr>
    <w:rPr>
      <w:sz w:val="18"/>
    </w:rPr>
  </w:style>
  <w:style w:type="character" w:customStyle="1" w:styleId="TabletextChar">
    <w:name w:val="Table_text Char"/>
    <w:basedOn w:val="Policepardfaut"/>
    <w:link w:val="Tabletext"/>
    <w:uiPriority w:val="99"/>
    <w:locked/>
    <w:rsid w:val="00253B4B"/>
    <w:rPr>
      <w:lang w:val="en-GB" w:eastAsia="en-US" w:bidi="ar-SA"/>
    </w:rPr>
  </w:style>
  <w:style w:type="character" w:customStyle="1" w:styleId="TableheadChar">
    <w:name w:val="Table_head Char"/>
    <w:basedOn w:val="Policepardfaut"/>
    <w:link w:val="Tablehead"/>
    <w:uiPriority w:val="99"/>
    <w:locked/>
    <w:rsid w:val="00253B4B"/>
    <w:rPr>
      <w:b/>
      <w:lang w:val="fr-FR" w:eastAsia="en-US" w:bidi="ar-SA"/>
    </w:rPr>
  </w:style>
  <w:style w:type="table" w:styleId="Grilledutableau">
    <w:name w:val="Table Grid"/>
    <w:basedOn w:val="TableauNormal"/>
    <w:rsid w:val="00045D28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FC7C16"/>
    <w:pPr>
      <w:ind w:left="720"/>
      <w:contextualSpacing/>
    </w:pPr>
  </w:style>
  <w:style w:type="paragraph" w:customStyle="1" w:styleId="Source">
    <w:name w:val="Source"/>
    <w:basedOn w:val="Normal"/>
    <w:next w:val="Normal"/>
    <w:rsid w:val="006C5397"/>
    <w:pPr>
      <w:spacing w:before="840"/>
      <w:jc w:val="center"/>
    </w:pPr>
    <w:rPr>
      <w:b/>
      <w:sz w:val="28"/>
    </w:rPr>
  </w:style>
  <w:style w:type="paragraph" w:customStyle="1" w:styleId="Title1">
    <w:name w:val="Title 1"/>
    <w:basedOn w:val="Source"/>
    <w:next w:val="Normal"/>
    <w:rsid w:val="006C5397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3">
    <w:name w:val="Title 3"/>
    <w:basedOn w:val="Normal"/>
    <w:next w:val="Normal"/>
    <w:rsid w:val="006C5397"/>
    <w:pPr>
      <w:overflowPunct/>
      <w:autoSpaceDE/>
      <w:autoSpaceDN/>
      <w:adjustRightInd/>
      <w:spacing w:before="240"/>
      <w:jc w:val="center"/>
      <w:textAlignment w:val="auto"/>
    </w:pPr>
    <w:rPr>
      <w:sz w:val="28"/>
    </w:rPr>
  </w:style>
  <w:style w:type="paragraph" w:customStyle="1" w:styleId="Agendaitem">
    <w:name w:val="Agenda_item"/>
    <w:basedOn w:val="Title3"/>
    <w:next w:val="Normal"/>
    <w:qFormat/>
    <w:rsid w:val="006C5397"/>
    <w:rPr>
      <w:lang w:val="es-ES_tradnl"/>
    </w:rPr>
  </w:style>
  <w:style w:type="character" w:customStyle="1" w:styleId="normalChar">
    <w:name w:val="normal Char"/>
    <w:link w:val="Normal1"/>
    <w:uiPriority w:val="99"/>
    <w:locked/>
    <w:rsid w:val="00E033D2"/>
    <w:rPr>
      <w:caps/>
      <w:sz w:val="28"/>
      <w:lang w:eastAsia="en-US"/>
    </w:rPr>
  </w:style>
  <w:style w:type="paragraph" w:customStyle="1" w:styleId="ResTitle0">
    <w:name w:val="Res_Title"/>
    <w:basedOn w:val="Normal"/>
    <w:rsid w:val="00E033D2"/>
    <w:pPr>
      <w:keepNext/>
      <w:keepLines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240"/>
      <w:jc w:val="center"/>
      <w:textAlignment w:val="auto"/>
    </w:pPr>
    <w:rPr>
      <w:b/>
      <w:sz w:val="28"/>
    </w:rPr>
  </w:style>
  <w:style w:type="paragraph" w:customStyle="1" w:styleId="Normal1">
    <w:name w:val="Normal1"/>
    <w:basedOn w:val="Normal"/>
    <w:next w:val="ResTitle0"/>
    <w:link w:val="normalChar"/>
    <w:uiPriority w:val="99"/>
    <w:rsid w:val="00E033D2"/>
    <w:pPr>
      <w:keepNext/>
      <w:keepLines/>
      <w:spacing w:before="480"/>
      <w:jc w:val="center"/>
      <w:textAlignment w:val="auto"/>
    </w:pPr>
    <w:rPr>
      <w:caps/>
      <w:sz w:val="28"/>
    </w:rPr>
  </w:style>
  <w:style w:type="paragraph" w:customStyle="1" w:styleId="Reasons">
    <w:name w:val="Reasons"/>
    <w:basedOn w:val="Normal"/>
    <w:rsid w:val="00E033D2"/>
    <w:pPr>
      <w:tabs>
        <w:tab w:val="clear" w:pos="1871"/>
        <w:tab w:val="clear" w:pos="2268"/>
        <w:tab w:val="left" w:pos="1588"/>
        <w:tab w:val="left" w:pos="1985"/>
      </w:tabs>
      <w:textAlignment w:val="auto"/>
    </w:pPr>
  </w:style>
  <w:style w:type="paragraph" w:customStyle="1" w:styleId="headingb0">
    <w:name w:val="heading_b"/>
    <w:basedOn w:val="Titre3"/>
    <w:next w:val="Normal"/>
    <w:rsid w:val="00E033D2"/>
    <w:pPr>
      <w:keepLines/>
      <w:numPr>
        <w:ilvl w:val="0"/>
        <w:numId w:val="0"/>
      </w:numPr>
      <w:tabs>
        <w:tab w:val="clear" w:pos="1871"/>
        <w:tab w:val="left" w:pos="567"/>
        <w:tab w:val="left" w:pos="1701"/>
        <w:tab w:val="left" w:pos="2835"/>
      </w:tabs>
      <w:overflowPunct/>
      <w:autoSpaceDE/>
      <w:autoSpaceDN/>
      <w:adjustRightInd/>
      <w:spacing w:before="160" w:after="0"/>
      <w:textAlignment w:val="auto"/>
      <w:outlineLvl w:val="9"/>
    </w:pPr>
    <w:rPr>
      <w:rFonts w:ascii="Times New Roman" w:hAnsi="Times New Roman"/>
      <w:bCs w:val="0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777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FFCF97-EEB2-403C-AAA0-348A42B082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398</Words>
  <Characters>2191</Characters>
  <Application>Microsoft Office Word</Application>
  <DocSecurity>0</DocSecurity>
  <Lines>18</Lines>
  <Paragraphs>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Sub-Part 17B</vt:lpstr>
      <vt:lpstr>Sub-Part 17B</vt:lpstr>
    </vt:vector>
  </TitlesOfParts>
  <Company>ANFR</Company>
  <LinksUpToDate>false</LinksUpToDate>
  <CharactersWithSpaces>2584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Sub-Part 17B</dc:title>
  <dc:creator>fournier</dc:creator>
  <cp:lastModifiedBy>CEPT</cp:lastModifiedBy>
  <cp:revision>2</cp:revision>
  <dcterms:created xsi:type="dcterms:W3CDTF">2011-11-16T22:01:00Z</dcterms:created>
  <dcterms:modified xsi:type="dcterms:W3CDTF">2011-11-16T22:01:00Z</dcterms:modified>
</cp:coreProperties>
</file>